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73" w:rsidRDefault="0005452D">
      <w:r>
        <w:t>Количество вакантных мест для приема на места, финансируемые за счет бюджетных ассигнований на 31.05.2023г</w:t>
      </w:r>
      <w:r w:rsidR="00507007">
        <w:t>:</w:t>
      </w:r>
      <w:bookmarkStart w:id="0" w:name="_GoBack"/>
      <w:bookmarkEnd w:id="0"/>
    </w:p>
    <w:p w:rsidR="0005452D" w:rsidRDefault="0005452D">
      <w:r>
        <w:t>Фортепиано – 21 чел</w:t>
      </w:r>
    </w:p>
    <w:p w:rsidR="0005452D" w:rsidRDefault="0005452D">
      <w:r>
        <w:t>Народные инструменты (гитара, баян, аккордеон, домра) – 15 чел</w:t>
      </w:r>
    </w:p>
    <w:p w:rsidR="0005452D" w:rsidRDefault="0005452D">
      <w:r>
        <w:t>Хоровое пение – 10 чел</w:t>
      </w:r>
    </w:p>
    <w:p w:rsidR="0005452D" w:rsidRDefault="0005452D">
      <w:r>
        <w:t xml:space="preserve">Духовые и ударные инструменты </w:t>
      </w:r>
      <w:r w:rsidR="00507007">
        <w:t>–</w:t>
      </w:r>
      <w:r>
        <w:t xml:space="preserve"> </w:t>
      </w:r>
      <w:r w:rsidR="00507007">
        <w:t>6 чел</w:t>
      </w:r>
    </w:p>
    <w:p w:rsidR="00507007" w:rsidRDefault="00507007">
      <w:r>
        <w:t>Музыкальный фольклор – 5 чел</w:t>
      </w:r>
    </w:p>
    <w:p w:rsidR="0005452D" w:rsidRDefault="0005452D">
      <w:r>
        <w:t xml:space="preserve">Живопись </w:t>
      </w:r>
      <w:r w:rsidR="00507007">
        <w:t>–</w:t>
      </w:r>
      <w:r>
        <w:t xml:space="preserve"> </w:t>
      </w:r>
      <w:r w:rsidR="00507007">
        <w:t>21 чел</w:t>
      </w:r>
    </w:p>
    <w:p w:rsidR="00507007" w:rsidRDefault="00507007">
      <w:r>
        <w:t>Хореографическое творчество – 12 чел</w:t>
      </w:r>
    </w:p>
    <w:p w:rsidR="00507007" w:rsidRDefault="00507007">
      <w:r>
        <w:t>Театральное искусство – 2 чел</w:t>
      </w:r>
    </w:p>
    <w:p w:rsidR="00507007" w:rsidRDefault="00507007"/>
    <w:sectPr w:rsidR="0050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4D"/>
    <w:rsid w:val="0005452D"/>
    <w:rsid w:val="00507007"/>
    <w:rsid w:val="00C21E73"/>
    <w:rsid w:val="00C6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2023-07-28T06:16:00Z</dcterms:created>
  <dcterms:modified xsi:type="dcterms:W3CDTF">2023-07-28T06:31:00Z</dcterms:modified>
</cp:coreProperties>
</file>