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34" w:rsidRDefault="007D2334" w:rsidP="007D23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учреждение дополнительного образования </w:t>
      </w:r>
    </w:p>
    <w:p w:rsidR="007D2334" w:rsidRDefault="007D2334" w:rsidP="007D23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«Школа искусств Хабаровского муниципального района»</w:t>
      </w:r>
    </w:p>
    <w:p w:rsidR="007D2334" w:rsidRDefault="007D2334" w:rsidP="007D23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2334" w:rsidRDefault="007D2334" w:rsidP="007D23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2334" w:rsidRDefault="007D2334" w:rsidP="007D23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2334" w:rsidRDefault="007D2334" w:rsidP="007D23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2334" w:rsidRDefault="007D2334" w:rsidP="007D23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2334" w:rsidRDefault="007D2334" w:rsidP="007D23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2334" w:rsidRPr="007D2334" w:rsidRDefault="007D2334" w:rsidP="007D2334">
      <w:pPr>
        <w:jc w:val="center"/>
        <w:rPr>
          <w:rFonts w:ascii="Times New Roman" w:hAnsi="Times New Roman" w:cs="Times New Roman"/>
          <w:sz w:val="40"/>
          <w:szCs w:val="40"/>
        </w:rPr>
      </w:pPr>
      <w:r w:rsidRPr="007D2334">
        <w:rPr>
          <w:rFonts w:ascii="Times New Roman" w:hAnsi="Times New Roman" w:cs="Times New Roman"/>
          <w:b/>
          <w:bCs/>
          <w:sz w:val="40"/>
          <w:szCs w:val="40"/>
        </w:rPr>
        <w:t>Методическое сообщение</w:t>
      </w:r>
    </w:p>
    <w:p w:rsidR="007D2334" w:rsidRPr="007D2334" w:rsidRDefault="007D2334" w:rsidP="007D2334">
      <w:pPr>
        <w:jc w:val="both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br/>
      </w:r>
    </w:p>
    <w:p w:rsidR="007D2334" w:rsidRPr="007D2334" w:rsidRDefault="007D2334" w:rsidP="007D2334">
      <w:pPr>
        <w:jc w:val="both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br/>
      </w:r>
    </w:p>
    <w:p w:rsidR="00075713" w:rsidRDefault="007D2334" w:rsidP="007D233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D2334">
        <w:rPr>
          <w:rFonts w:ascii="Times New Roman" w:hAnsi="Times New Roman" w:cs="Times New Roman"/>
          <w:b/>
          <w:bCs/>
          <w:sz w:val="48"/>
          <w:szCs w:val="48"/>
        </w:rPr>
        <w:t xml:space="preserve">«Работа над полифонией </w:t>
      </w:r>
    </w:p>
    <w:p w:rsidR="007D2334" w:rsidRPr="007D2334" w:rsidRDefault="00075713" w:rsidP="007D233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в классе</w:t>
      </w:r>
      <w:r w:rsidR="007D2334" w:rsidRPr="007D2334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7D2334">
        <w:rPr>
          <w:rFonts w:ascii="Times New Roman" w:hAnsi="Times New Roman" w:cs="Times New Roman"/>
          <w:b/>
          <w:bCs/>
          <w:sz w:val="48"/>
          <w:szCs w:val="48"/>
        </w:rPr>
        <w:t>аккордеона</w:t>
      </w:r>
      <w:r w:rsidR="007D2334" w:rsidRPr="007D2334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7D2334" w:rsidRPr="007D2334" w:rsidRDefault="007D2334" w:rsidP="007D2334">
      <w:pPr>
        <w:jc w:val="both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br/>
      </w:r>
    </w:p>
    <w:p w:rsidR="007D2334" w:rsidRPr="007D2334" w:rsidRDefault="007D2334" w:rsidP="007D2334">
      <w:pPr>
        <w:jc w:val="both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br/>
      </w:r>
    </w:p>
    <w:p w:rsidR="007D2334" w:rsidRDefault="007D2334" w:rsidP="007D233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D2334">
        <w:rPr>
          <w:rFonts w:ascii="Times New Roman" w:hAnsi="Times New Roman" w:cs="Times New Roman"/>
          <w:b/>
          <w:bCs/>
          <w:sz w:val="28"/>
          <w:szCs w:val="28"/>
        </w:rPr>
        <w:t>Выполнил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D2334">
        <w:rPr>
          <w:rFonts w:ascii="Times New Roman" w:hAnsi="Times New Roman" w:cs="Times New Roman"/>
          <w:b/>
          <w:bCs/>
          <w:sz w:val="28"/>
          <w:szCs w:val="28"/>
        </w:rPr>
        <w:t xml:space="preserve">: преподаватель </w:t>
      </w:r>
    </w:p>
    <w:p w:rsidR="007D2334" w:rsidRPr="007D2334" w:rsidRDefault="007D2334" w:rsidP="007D23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Соловьева Марина Николаевна</w:t>
      </w:r>
    </w:p>
    <w:p w:rsidR="007D2334" w:rsidRPr="007D2334" w:rsidRDefault="007D2334" w:rsidP="007D2334">
      <w:pPr>
        <w:jc w:val="both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br/>
      </w:r>
    </w:p>
    <w:p w:rsidR="007D2334" w:rsidRPr="007D2334" w:rsidRDefault="007D2334" w:rsidP="007D2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334">
        <w:rPr>
          <w:rFonts w:ascii="Times New Roman" w:hAnsi="Times New Roman" w:cs="Times New Roman"/>
          <w:sz w:val="28"/>
          <w:szCs w:val="28"/>
        </w:rPr>
        <w:br/>
      </w:r>
      <w:r w:rsidRPr="007D2334">
        <w:rPr>
          <w:rFonts w:ascii="Times New Roman" w:hAnsi="Times New Roman" w:cs="Times New Roman"/>
          <w:sz w:val="28"/>
          <w:szCs w:val="28"/>
        </w:rPr>
        <w:br/>
      </w:r>
      <w:r w:rsidR="00383582">
        <w:rPr>
          <w:rFonts w:ascii="Times New Roman" w:hAnsi="Times New Roman" w:cs="Times New Roman"/>
          <w:b/>
          <w:sz w:val="24"/>
          <w:szCs w:val="24"/>
        </w:rPr>
        <w:t>2019</w:t>
      </w:r>
      <w:r w:rsidRPr="007D233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C2B46" w:rsidRPr="00DC2B46" w:rsidRDefault="00DC2B46" w:rsidP="00DC2B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DC2B46">
        <w:rPr>
          <w:rFonts w:ascii="Times New Roman" w:hAnsi="Times New Roman" w:cs="Times New Roman"/>
          <w:sz w:val="28"/>
          <w:szCs w:val="28"/>
        </w:rPr>
        <w:t xml:space="preserve">Важную роль в организации занятий играет планирование урока. Главное условие в отношении его структуры </w:t>
      </w:r>
      <w:proofErr w:type="gramStart"/>
      <w:r w:rsidRPr="00DC2B46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DC2B46">
        <w:rPr>
          <w:rFonts w:ascii="Times New Roman" w:hAnsi="Times New Roman" w:cs="Times New Roman"/>
          <w:sz w:val="28"/>
          <w:szCs w:val="28"/>
        </w:rPr>
        <w:t>е допускать однообразия,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2B46">
        <w:rPr>
          <w:rFonts w:ascii="Times New Roman" w:hAnsi="Times New Roman" w:cs="Times New Roman"/>
          <w:sz w:val="28"/>
          <w:szCs w:val="28"/>
        </w:rPr>
        <w:t>которое ведёт к утомлению.  Каждого учащегося отличают индивидуальные особенности: различная степень одарённости, восприимчивость, музыкальная память, чувство ритма и другое. Педагог должен знать как сильные, так и слабые стороны учащегося, возможности его слуховых представлений, музыкальной памяти, эмоциональной отзывчивости.</w:t>
      </w:r>
    </w:p>
    <w:p w:rsidR="007D2334" w:rsidRPr="007D2334" w:rsidRDefault="00DC2B46" w:rsidP="00DC2B46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6">
        <w:rPr>
          <w:rFonts w:ascii="Times New Roman" w:hAnsi="Times New Roman" w:cs="Times New Roman"/>
          <w:sz w:val="28"/>
          <w:szCs w:val="28"/>
        </w:rPr>
        <w:t xml:space="preserve">  Работа над полифонией является  очень важной областью  исполнительского искусства на аккордеоне</w:t>
      </w:r>
    </w:p>
    <w:p w:rsidR="007D2334" w:rsidRDefault="007D2334" w:rsidP="007D23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t>В программе для школ</w:t>
      </w:r>
      <w:r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Pr="007D2334">
        <w:rPr>
          <w:rFonts w:ascii="Times New Roman" w:hAnsi="Times New Roman" w:cs="Times New Roman"/>
          <w:sz w:val="28"/>
          <w:szCs w:val="28"/>
        </w:rPr>
        <w:t xml:space="preserve"> работа над полифоническими произведениями вводится со второго класса. Это вполне понятно, так как для исполнения даже самых простейших полифонических пьес, ученик должен уже обладать определенными навыками игры на инструменте. И если навыков, приобретенных учащимся в первом классе, как правило, всегда хватает для исполнения обычных пьес и этюдов из программы второго класса, то для исполнения полифонических пьес их порой достает не всем.</w:t>
      </w:r>
    </w:p>
    <w:p w:rsidR="00DC2B46" w:rsidRPr="00CC26D1" w:rsidRDefault="00DC2B46" w:rsidP="00DC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C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 должен начинать знакомство с полифонией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раньше</w:t>
      </w:r>
      <w:r w:rsidRPr="00C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в старших классах он приобретает определённые навыки работы. Исполняя полифоническую музыку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учащийся должен слышать наличие  нескольких одновременно звучащих и развивающихся мелодических линий, вести каждый голос в отдельности и всю совокупность голосов в их взаимосвязи. Забота о точности голосоведения  заставляет с особым вниманием относиться к  аппликатуре. Её специфичность в полифоническом произведени</w:t>
      </w:r>
      <w:proofErr w:type="gramStart"/>
      <w:r w:rsidRPr="00C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C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частые подмены для выдерживания голосов, перекладывания.</w:t>
      </w:r>
    </w:p>
    <w:p w:rsidR="00DC2B46" w:rsidRPr="007D2334" w:rsidRDefault="00DC2B46" w:rsidP="00DC2B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7D2334" w:rsidRPr="007D2334" w:rsidRDefault="007D2334" w:rsidP="007D23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t>Поэтому, включая в программу первого полугодия полифонию, надо обязательно учитывать индивидуальные способности каждого ученика в отдельности, учитывать его техническую и музыкально – исполнительскую подготовки, приобретенные им в первом классе.</w:t>
      </w:r>
    </w:p>
    <w:p w:rsidR="007D2334" w:rsidRPr="007D2334" w:rsidRDefault="007D2334" w:rsidP="007D23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t>Наиболее развитым в указанных отношениях ученикам можно сразу включить в программу полностью полифоническую пьесу, другим же следует начинать с пьесы лишь с элементами полифонии в пределах нескольких тактов.</w:t>
      </w:r>
    </w:p>
    <w:p w:rsidR="007D2334" w:rsidRPr="007D2334" w:rsidRDefault="007D2334" w:rsidP="007D23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t xml:space="preserve">С чего же начинать работу над полифонией или ее элементами? Прежде всего – ученик должен иметь ясное понятие о том, что такое полифония вообще. Как известно, полифония – это многоголосие, в котором каждый голос имеет самостоятельное значение. Следует это не только </w:t>
      </w:r>
      <w:r w:rsidRPr="007D2334">
        <w:rPr>
          <w:rFonts w:ascii="Times New Roman" w:hAnsi="Times New Roman" w:cs="Times New Roman"/>
          <w:sz w:val="28"/>
          <w:szCs w:val="28"/>
        </w:rPr>
        <w:lastRenderedPageBreak/>
        <w:t>объяснить ученику, но и показать практически. Для этого необходимо сначала показать ученику движение каждого голоса в нотном тексте, а затем проиграть их на инструменте. После этого надо исполнить пьесу полностью, чтобы учащийся имел представление о характере данной пьесы.</w:t>
      </w:r>
    </w:p>
    <w:p w:rsidR="007D2334" w:rsidRPr="007D2334" w:rsidRDefault="007D2334" w:rsidP="007D23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t>Приступая непосредственно к разбору полифонического произведения, как и любой другой пьесы или этюда, педагогу необходимо, прежде всего, тщательно продумать и проставить аппликатуру для каждого голоса. Всем хорошо известно, какое большое значение для достижения поставленной задачи имеет разумно подобранная и проставленная аппликатура. Следует помнить, что при исполнении полифонического произведения аппликатура приобретает еще большую весомость. Особенно это отмечается в партии левой руки, где ученик до этого привык применять, в основном, только два пальца. По этой причине основные трудности испытывает учащийся при разучивании басовой партии.</w:t>
      </w:r>
    </w:p>
    <w:p w:rsidR="007D2334" w:rsidRPr="007D2334" w:rsidRDefault="007D2334" w:rsidP="007D23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t>Разбор полифонической пьесы следует проводить только каждой рукой отдельно. На этом, первоначальном этапе, спешка недопустима. Оттого, насколько твердо выучит ученик партии каждой руки в отдельности, зависит качество исполнения произведения в целом в дальнейшем.</w:t>
      </w:r>
    </w:p>
    <w:p w:rsidR="007D2334" w:rsidRPr="007D2334" w:rsidRDefault="007D2334" w:rsidP="007D23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t xml:space="preserve">Нередко можно услышать на уроках, как ученик пытается играть полифонию обеими руками, когда даже отдельными </w:t>
      </w:r>
      <w:proofErr w:type="gramStart"/>
      <w:r w:rsidRPr="007D2334">
        <w:rPr>
          <w:rFonts w:ascii="Times New Roman" w:hAnsi="Times New Roman" w:cs="Times New Roman"/>
          <w:sz w:val="28"/>
          <w:szCs w:val="28"/>
        </w:rPr>
        <w:t>сыграть</w:t>
      </w:r>
      <w:proofErr w:type="gramEnd"/>
      <w:r w:rsidRPr="007D2334">
        <w:rPr>
          <w:rFonts w:ascii="Times New Roman" w:hAnsi="Times New Roman" w:cs="Times New Roman"/>
          <w:sz w:val="28"/>
          <w:szCs w:val="28"/>
        </w:rPr>
        <w:t xml:space="preserve"> не способен: ставит не те пальцы, обивается с ритма, забывает знаки альтерации, делает по несколько ошибок в одном тексте, - попросту не знает текста.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D2334">
        <w:rPr>
          <w:rFonts w:ascii="Times New Roman" w:hAnsi="Times New Roman" w:cs="Times New Roman"/>
          <w:sz w:val="28"/>
          <w:szCs w:val="28"/>
        </w:rPr>
        <w:t xml:space="preserve">одобная игра приносит лишь вред и не ускоряет, а замедляет разучивание пьесы. Из своего опыта могу сказать, что чем больше ученик работает над полифонией отдельными руками, тем легче и лучше удается ему в </w:t>
      </w:r>
      <w:r>
        <w:rPr>
          <w:rFonts w:ascii="Times New Roman" w:hAnsi="Times New Roman" w:cs="Times New Roman"/>
          <w:sz w:val="28"/>
          <w:szCs w:val="28"/>
        </w:rPr>
        <w:t xml:space="preserve">дальнейшем исполнение пьесы. Нельзя </w:t>
      </w:r>
      <w:r w:rsidRPr="007D2334">
        <w:rPr>
          <w:rFonts w:ascii="Times New Roman" w:hAnsi="Times New Roman" w:cs="Times New Roman"/>
          <w:sz w:val="28"/>
          <w:szCs w:val="28"/>
        </w:rPr>
        <w:t>утверждать это категорично, а лучше попроб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7D2334">
        <w:rPr>
          <w:rFonts w:ascii="Times New Roman" w:hAnsi="Times New Roman" w:cs="Times New Roman"/>
          <w:sz w:val="28"/>
          <w:szCs w:val="28"/>
        </w:rPr>
        <w:t>остановиться на некоторых этапах работ, над полифонической пьесой.</w:t>
      </w:r>
    </w:p>
    <w:p w:rsidR="007D2334" w:rsidRPr="007D2334" w:rsidRDefault="007D2334" w:rsidP="007D23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t>Итак, первое – аппликатура. Пока учащийся не усвоит ее твердо, ни о какой игре двумя руками не должно быть и речи. Особое внимание здесь должно уделяться левой руке, по уже указанной причине. Обычно не приступа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7D2334">
        <w:rPr>
          <w:rFonts w:ascii="Times New Roman" w:hAnsi="Times New Roman" w:cs="Times New Roman"/>
          <w:sz w:val="28"/>
          <w:szCs w:val="28"/>
        </w:rPr>
        <w:t xml:space="preserve"> к работе ни над чем больше, пока ученик не будет твердо играть те</w:t>
      </w:r>
      <w:proofErr w:type="gramStart"/>
      <w:r w:rsidRPr="007D2334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7D2334">
        <w:rPr>
          <w:rFonts w:ascii="Times New Roman" w:hAnsi="Times New Roman" w:cs="Times New Roman"/>
          <w:sz w:val="28"/>
          <w:szCs w:val="28"/>
        </w:rPr>
        <w:t xml:space="preserve">авильными пальцами. Только после этого </w:t>
      </w:r>
      <w:r>
        <w:rPr>
          <w:rFonts w:ascii="Times New Roman" w:hAnsi="Times New Roman" w:cs="Times New Roman"/>
          <w:sz w:val="28"/>
          <w:szCs w:val="28"/>
        </w:rPr>
        <w:t>можно приступить</w:t>
      </w:r>
      <w:r w:rsidRPr="007D2334">
        <w:rPr>
          <w:rFonts w:ascii="Times New Roman" w:hAnsi="Times New Roman" w:cs="Times New Roman"/>
          <w:sz w:val="28"/>
          <w:szCs w:val="28"/>
        </w:rPr>
        <w:t xml:space="preserve"> к работе непосредственно над произведением. Каждый педагог делает это в той последовательности, в какой считает лучше. Поэтому здесь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7D2334">
        <w:rPr>
          <w:rFonts w:ascii="Times New Roman" w:hAnsi="Times New Roman" w:cs="Times New Roman"/>
          <w:sz w:val="28"/>
          <w:szCs w:val="28"/>
        </w:rPr>
        <w:t>перечисл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7D2334">
        <w:rPr>
          <w:rFonts w:ascii="Times New Roman" w:hAnsi="Times New Roman" w:cs="Times New Roman"/>
          <w:sz w:val="28"/>
          <w:szCs w:val="28"/>
        </w:rPr>
        <w:t xml:space="preserve"> некоторые элементы этой работы, не </w:t>
      </w:r>
      <w:proofErr w:type="gramStart"/>
      <w:r w:rsidRPr="007D2334">
        <w:rPr>
          <w:rFonts w:ascii="Times New Roman" w:hAnsi="Times New Roman" w:cs="Times New Roman"/>
          <w:sz w:val="28"/>
          <w:szCs w:val="28"/>
        </w:rPr>
        <w:t>касаясь</w:t>
      </w:r>
      <w:proofErr w:type="gramEnd"/>
      <w:r w:rsidRPr="007D2334">
        <w:rPr>
          <w:rFonts w:ascii="Times New Roman" w:hAnsi="Times New Roman" w:cs="Times New Roman"/>
          <w:sz w:val="28"/>
          <w:szCs w:val="28"/>
        </w:rPr>
        <w:t xml:space="preserve"> их последовательности.</w:t>
      </w:r>
    </w:p>
    <w:p w:rsidR="007D2334" w:rsidRDefault="007D2334" w:rsidP="007D23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lastRenderedPageBreak/>
        <w:t>Работа над ритмом, 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2334">
        <w:rPr>
          <w:rFonts w:ascii="Times New Roman" w:hAnsi="Times New Roman" w:cs="Times New Roman"/>
          <w:sz w:val="28"/>
          <w:szCs w:val="28"/>
        </w:rPr>
        <w:t xml:space="preserve"> очень сложная и кропотливая. Ведь в первом классе учащийся привык к почти всегда четкому аккомпанементу, который проходит в левой руке. Этот самый четкий ритм автоматически снимал с учащегося необходимость постоянно следить за чередованием длительностей в мелодии. Во всяком случае, у учащегося не было необходимости считать про себя в течение всего исполнения пьесы. Совсем другое дело получается при исполнении полифонии. Здесь приходится начинать с азов, со счета вслух. И тут выясняется, что учащийся, который вроде бы не страдал раньше аритмией, вдруг оказывается не такой уж «ритмично устойчивый». Конечно, особой беды здесь нет, и этот недостаток со временем все же устраним. Но стоит ли и на этом этапе спешить с соединением обеих партий? Во всяком случае, если ученик дольше обычного будет играть, пусть даже обеими руками, но со счетом вслух, ему это нисколько не повредит.</w:t>
      </w:r>
    </w:p>
    <w:p w:rsidR="00DC2B46" w:rsidRPr="007D2334" w:rsidRDefault="00DC2B46" w:rsidP="007D23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Немаловажным достоинством педагога является умение ярко и образно раскрыть характер пьесы, с целью вызвать у ученика живую, эмоциональную реакцию, разбудить его фантазию и воображение</w:t>
      </w:r>
    </w:p>
    <w:p w:rsidR="007D2334" w:rsidRPr="007D2334" w:rsidRDefault="007D2334" w:rsidP="007D23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t>Следующий этап работы (а может предыдущий или параллельный) – работа над фразировкой и сменой меха. И если фразировка в разных голосах полифонии, как правило, совпадает не всегда, то смена меха, к сожалению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2334">
        <w:rPr>
          <w:rFonts w:ascii="Times New Roman" w:hAnsi="Times New Roman" w:cs="Times New Roman"/>
          <w:sz w:val="28"/>
          <w:szCs w:val="28"/>
        </w:rPr>
        <w:t xml:space="preserve"> специфике нашего инструмента, должна совпасть и в том и в другом голосе. Поэтому фразировку в одном из голосов – чаще в басовом – приходится «приносить в жертву» меху и сначала проставлять в нотах смену движения меха.</w:t>
      </w:r>
    </w:p>
    <w:p w:rsidR="007D2334" w:rsidRPr="007D2334" w:rsidRDefault="007D2334" w:rsidP="007D23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t xml:space="preserve">Смену меха педагог должен продумать не менее тщательно, чем аппликатуру. Принцип «два такта – разжим, два такта – сжим» здесь уже не подойдет. В данном случае надо учитывать и наименьшее по возможности количество разрывов мехом фраз и нот в одном из голосов, и физическую силу и возраст ученика, и технические возможности имеющегося инструмента. </w:t>
      </w:r>
      <w:proofErr w:type="gramStart"/>
      <w:r w:rsidRPr="007D2334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Pr="007D2334">
        <w:rPr>
          <w:rFonts w:ascii="Times New Roman" w:hAnsi="Times New Roman" w:cs="Times New Roman"/>
          <w:sz w:val="28"/>
          <w:szCs w:val="28"/>
        </w:rPr>
        <w:t xml:space="preserve"> прежде всего проверить на инструменте удобство поставленной смены меха при исполнении различных по динамической силе частей пьесы.</w:t>
      </w:r>
    </w:p>
    <w:p w:rsidR="007D2334" w:rsidRPr="007D2334" w:rsidRDefault="007D2334" w:rsidP="007D23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t xml:space="preserve">Работу над фразировкой лучше так же проводить отдельными руками, так как начало и окончание фраз в разных голосах, как уже было сказано, не всегда совпадает. Тем более, эта работа ведется при уже поставленной смене меха, и значит, есть возможность добиться наименьшей степени разрыва </w:t>
      </w:r>
      <w:r w:rsidRPr="007D2334">
        <w:rPr>
          <w:rFonts w:ascii="Times New Roman" w:hAnsi="Times New Roman" w:cs="Times New Roman"/>
          <w:sz w:val="28"/>
          <w:szCs w:val="28"/>
        </w:rPr>
        <w:lastRenderedPageBreak/>
        <w:t>фразы мехом. Работа над фразировкой неотделима от работы над динамическими оттенками.</w:t>
      </w:r>
    </w:p>
    <w:p w:rsidR="007D2334" w:rsidRPr="007D2334" w:rsidRDefault="007D2334" w:rsidP="00EC5B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t xml:space="preserve">Динамические оттенки в полифонической пьесе, как правило, отличаются большей гибкостью, чем в пьесах, исполнявшихся учащимся ранее. Поэтому здесь следует кропотливо работать над каждой, даже маленькой </w:t>
      </w:r>
      <w:proofErr w:type="spellStart"/>
      <w:r w:rsidRPr="007D2334">
        <w:rPr>
          <w:rFonts w:ascii="Times New Roman" w:hAnsi="Times New Roman" w:cs="Times New Roman"/>
          <w:sz w:val="28"/>
          <w:szCs w:val="28"/>
        </w:rPr>
        <w:t>фразкой</w:t>
      </w:r>
      <w:proofErr w:type="spellEnd"/>
      <w:r w:rsidRPr="007D2334">
        <w:rPr>
          <w:rFonts w:ascii="Times New Roman" w:hAnsi="Times New Roman" w:cs="Times New Roman"/>
          <w:sz w:val="28"/>
          <w:szCs w:val="28"/>
        </w:rPr>
        <w:t>, добиваться ее развития и кульминации и закругления. Однако при этом важно не потерять общей линии развития всего произведения. Надо добиваться, чтобы пьеса звучала не отдельными самостоятельными, не связанными друг с другом кусками, а была бы цельным, завершенным музыкальным произведением. Как добиться точного рецепта дать невозможно. Здесь все будет зависеть от способностей ученика, а главное – от умения и мастерства педагога.</w:t>
      </w:r>
    </w:p>
    <w:p w:rsidR="007D2334" w:rsidRPr="007D2334" w:rsidRDefault="007D2334" w:rsidP="00EC5B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t xml:space="preserve">Разрешить ученику играть полифоническую пьесу обеими руками можно, когда он уже твердо будет знать текст, аппликатуру, играть ритмически правильно каждый голос, в темпе, близком </w:t>
      </w:r>
      <w:proofErr w:type="gramStart"/>
      <w:r w:rsidRPr="007D233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D2334">
        <w:rPr>
          <w:rFonts w:ascii="Times New Roman" w:hAnsi="Times New Roman" w:cs="Times New Roman"/>
          <w:sz w:val="28"/>
          <w:szCs w:val="28"/>
        </w:rPr>
        <w:t xml:space="preserve"> готовому. Соединять две партии лучше на уроке в классе, над контролем преподавателя, но не задавать этого на дом в качестве самостоятельной работы.</w:t>
      </w:r>
    </w:p>
    <w:p w:rsidR="007D2334" w:rsidRPr="007D2334" w:rsidRDefault="007D2334" w:rsidP="00EC5B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t xml:space="preserve">Работа над штрихами при разучивании полифонической пьесы мало чем отличается от этой же работы над обычными пьесами. Поэтому </w:t>
      </w:r>
      <w:r w:rsidR="00EC5BF8">
        <w:rPr>
          <w:rFonts w:ascii="Times New Roman" w:hAnsi="Times New Roman" w:cs="Times New Roman"/>
          <w:sz w:val="28"/>
          <w:szCs w:val="28"/>
        </w:rPr>
        <w:t xml:space="preserve">нет необходимости </w:t>
      </w:r>
      <w:r w:rsidRPr="007D2334">
        <w:rPr>
          <w:rFonts w:ascii="Times New Roman" w:hAnsi="Times New Roman" w:cs="Times New Roman"/>
          <w:sz w:val="28"/>
          <w:szCs w:val="28"/>
        </w:rPr>
        <w:t>над этим особо здесь останавливаться. Следует лишь выделить работу над штрихами в партии левой руки. Здесь у ученика, как правило, возникают трудности в исполнении штриха нон легато. В первом классе он привык играть бас, в основном, только короткий, за исключением тех случаев, когда в пьесе встречались басы, исполняющиеся на легато. Следует показать учащемуся, как исполняется на инструменте этот прием, объяснив, что басы должны выдерживаться всю указанную длительность, но играться не связно, а отдельно один от другого. При этом необходимо следить, чтобы ученик вел мех плавно, без толчков, и смена звуков в левой руке не отражалась бы на равномерном звучании второго голоса. И последнее, на чем я хочу остановиться, это подбор репертуара. Как всем известно, непревзойденными мастерами полифонии являются такие мировые классики, как Бах, Гендель, Моцарт, Вивальди и др. Конечно, можно и нужно включать произведения этих композиторов в учебные программы. Однако лучше, когда эти пьесы становятся украшением выступлений старшеклассников с их более развитыми техническими возможностями, а главное – более зрелым музыкальным мышлением. В младш</w:t>
      </w:r>
      <w:r w:rsidR="00075713">
        <w:rPr>
          <w:rFonts w:ascii="Times New Roman" w:hAnsi="Times New Roman" w:cs="Times New Roman"/>
          <w:sz w:val="28"/>
          <w:szCs w:val="28"/>
        </w:rPr>
        <w:t>их</w:t>
      </w:r>
      <w:r w:rsidRPr="007D2334">
        <w:rPr>
          <w:rFonts w:ascii="Times New Roman" w:hAnsi="Times New Roman" w:cs="Times New Roman"/>
          <w:sz w:val="28"/>
          <w:szCs w:val="28"/>
        </w:rPr>
        <w:t xml:space="preserve"> же класс</w:t>
      </w:r>
      <w:r w:rsidR="00075713">
        <w:rPr>
          <w:rFonts w:ascii="Times New Roman" w:hAnsi="Times New Roman" w:cs="Times New Roman"/>
          <w:sz w:val="28"/>
          <w:szCs w:val="28"/>
        </w:rPr>
        <w:t xml:space="preserve">ах </w:t>
      </w:r>
      <w:r w:rsidRPr="007D2334">
        <w:rPr>
          <w:rFonts w:ascii="Times New Roman" w:hAnsi="Times New Roman" w:cs="Times New Roman"/>
          <w:sz w:val="28"/>
          <w:szCs w:val="28"/>
        </w:rPr>
        <w:lastRenderedPageBreak/>
        <w:t>ученику проще удаются полифон</w:t>
      </w:r>
      <w:r w:rsidR="00075713">
        <w:rPr>
          <w:rFonts w:ascii="Times New Roman" w:hAnsi="Times New Roman" w:cs="Times New Roman"/>
          <w:sz w:val="28"/>
          <w:szCs w:val="28"/>
        </w:rPr>
        <w:t>ические пьесы народного склада</w:t>
      </w:r>
      <w:r w:rsidRPr="007D2334">
        <w:rPr>
          <w:rFonts w:ascii="Times New Roman" w:hAnsi="Times New Roman" w:cs="Times New Roman"/>
          <w:sz w:val="28"/>
          <w:szCs w:val="28"/>
        </w:rPr>
        <w:t xml:space="preserve">. Если же педагог включает в программу менуэт или арию композитора – классика, надо хотя бы в общих чертах рассказать ученику об этом композиторе, об эпохе, в которой он жил, о характере его творчества и конкретно о данной пьесе. </w:t>
      </w:r>
      <w:r w:rsidR="00EC5BF8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7D2334">
        <w:rPr>
          <w:rFonts w:ascii="Times New Roman" w:hAnsi="Times New Roman" w:cs="Times New Roman"/>
          <w:sz w:val="28"/>
          <w:szCs w:val="28"/>
        </w:rPr>
        <w:t>перечисл</w:t>
      </w:r>
      <w:r w:rsidR="00EC5BF8">
        <w:rPr>
          <w:rFonts w:ascii="Times New Roman" w:hAnsi="Times New Roman" w:cs="Times New Roman"/>
          <w:sz w:val="28"/>
          <w:szCs w:val="28"/>
        </w:rPr>
        <w:t>ены</w:t>
      </w:r>
      <w:r w:rsidRPr="007D2334">
        <w:rPr>
          <w:rFonts w:ascii="Times New Roman" w:hAnsi="Times New Roman" w:cs="Times New Roman"/>
          <w:sz w:val="28"/>
          <w:szCs w:val="28"/>
        </w:rPr>
        <w:t xml:space="preserve"> лишь несколько моментов работы над полифонией в младших классах. В основном же каждый педагог должен ориентироваться на свой собственный опыт и на индивидуальные способности своих учеников.</w:t>
      </w:r>
    </w:p>
    <w:p w:rsidR="00DC2B46" w:rsidRPr="00DC2B46" w:rsidRDefault="00DC2B46" w:rsidP="00DC2B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 полюбит полифонию  лишь тогда, когда она станет для него сочетанием выразительных мелодий певучего и танцевального склада, включающие в себя отдельные моменты многоголосия. Шедеврами пьес этого типа являются, например: менуэты, полонезы, марши из     « Нотной тетради Анны Магдалены Бах» И.С.Баха. В форме менуэта Бах выражал различные эмоциональные оттенки </w:t>
      </w:r>
      <w:proofErr w:type="gramStart"/>
      <w:r w:rsidRPr="00C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</w:t>
      </w:r>
      <w:proofErr w:type="gramEnd"/>
      <w:r w:rsidRPr="00C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изнерадостность, задумчивость и печаль. В некоторых менуэтах жанровые черты </w:t>
      </w:r>
      <w:proofErr w:type="spellStart"/>
      <w:r w:rsidRPr="00C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танцевальности</w:t>
      </w:r>
      <w:proofErr w:type="spellEnd"/>
      <w:r w:rsidRPr="00C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 смягчены. Верхний голос любого  из менуэтов отличается мелодической гибкостью, ритмическим разнообразием, чередованием различных штрихов. Нижний голос  в одних редакциях предлагается исполнить </w:t>
      </w:r>
      <w:proofErr w:type="spellStart"/>
      <w:r w:rsidRPr="00C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C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други</w:t>
      </w:r>
      <w:proofErr w:type="gramStart"/>
      <w:r w:rsidRPr="00C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C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преимущественно </w:t>
      </w:r>
      <w:proofErr w:type="spellStart"/>
      <w:r w:rsidRPr="00C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non</w:t>
      </w:r>
      <w:proofErr w:type="spellEnd"/>
      <w:r w:rsidRPr="00C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C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хотя он самостоятелен по выразительности, но линия  его—сдержанная и плавная.  Тщательное изучение  разнообразных по полифоническому складу пьес подготовит ученика к более сложной и развёрнутой полифонии.</w:t>
      </w:r>
      <w:r w:rsidR="007D2334" w:rsidRPr="007D2334">
        <w:rPr>
          <w:rFonts w:ascii="Times New Roman" w:hAnsi="Times New Roman" w:cs="Times New Roman"/>
          <w:sz w:val="28"/>
          <w:szCs w:val="28"/>
        </w:rPr>
        <w:br/>
      </w:r>
      <w:r w:rsidRPr="00DC2B46">
        <w:rPr>
          <w:rFonts w:ascii="Times New Roman" w:hAnsi="Times New Roman" w:cs="Times New Roman"/>
          <w:sz w:val="28"/>
          <w:szCs w:val="28"/>
        </w:rPr>
        <w:t>Недочёты в исполнении полифонической музыки, к сожалению, свойственны иногда учащимся. Причина подобных пробелов кроется большей частью в том, что педагог недостаточно обращал внимание своего воспитанника на содержательность и выразительность полифонических пьес, над которыми они работали ранее, не учил вникать в авторский замысел, понимать значение каждой линии,  а занимался с ним в основном вопросами технологии их исполнения.</w:t>
      </w:r>
    </w:p>
    <w:p w:rsidR="00DC2B46" w:rsidRPr="00DC2B46" w:rsidRDefault="00DC2B46" w:rsidP="00DC2B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B46">
        <w:rPr>
          <w:rFonts w:ascii="Times New Roman" w:hAnsi="Times New Roman" w:cs="Times New Roman"/>
          <w:sz w:val="28"/>
          <w:szCs w:val="28"/>
        </w:rPr>
        <w:t xml:space="preserve">  В заключении хочется сказать: подбирайте репертуар наиболее доступный для ученика, составляющий   для начала лёгкие полифонические обработки народных песен подголосочного склада, близкие и понятные содержанию. </w:t>
      </w:r>
      <w:proofErr w:type="gramStart"/>
      <w:r w:rsidRPr="00DC2B46">
        <w:rPr>
          <w:rFonts w:ascii="Times New Roman" w:hAnsi="Times New Roman" w:cs="Times New Roman"/>
          <w:sz w:val="28"/>
          <w:szCs w:val="28"/>
        </w:rPr>
        <w:t>Нужно рассказать ученику о том, как исполнять эти песни в народе, например:</w:t>
      </w:r>
      <w:bookmarkStart w:id="0" w:name="_GoBack"/>
      <w:bookmarkEnd w:id="0"/>
      <w:r w:rsidRPr="00DC2B46">
        <w:rPr>
          <w:rFonts w:ascii="Times New Roman" w:hAnsi="Times New Roman" w:cs="Times New Roman"/>
          <w:sz w:val="28"/>
          <w:szCs w:val="28"/>
        </w:rPr>
        <w:t xml:space="preserve"> начинал песню запевала, затем подхватывал хор, варьируя ту же мелодию или разделив роли: ученик играет партию запевалы, а преподаватель, на другом инструменте (аккордеоне) «изображает» хор, который подхватывает мелодию запева, затем роли меняются, поверьте, </w:t>
      </w:r>
      <w:r w:rsidRPr="00DC2B46">
        <w:rPr>
          <w:rFonts w:ascii="Times New Roman" w:hAnsi="Times New Roman" w:cs="Times New Roman"/>
          <w:sz w:val="28"/>
          <w:szCs w:val="28"/>
        </w:rPr>
        <w:lastRenderedPageBreak/>
        <w:t>ребёнок обязательно полюбит полифоническую музыку и с большим удовольствием будет  её исполнять.</w:t>
      </w:r>
      <w:proofErr w:type="gramEnd"/>
    </w:p>
    <w:p w:rsidR="007D2334" w:rsidRPr="007D2334" w:rsidRDefault="007D2334" w:rsidP="00DC2B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2334" w:rsidRPr="007D2334" w:rsidRDefault="007D2334" w:rsidP="007D2334">
      <w:pPr>
        <w:jc w:val="both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br/>
      </w:r>
    </w:p>
    <w:p w:rsidR="007D2334" w:rsidRPr="007D2334" w:rsidRDefault="007D2334" w:rsidP="007D2334">
      <w:pPr>
        <w:jc w:val="both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br/>
      </w:r>
    </w:p>
    <w:p w:rsidR="007D2334" w:rsidRPr="007D2334" w:rsidRDefault="007D2334" w:rsidP="007D2334">
      <w:pPr>
        <w:jc w:val="both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br/>
      </w:r>
    </w:p>
    <w:p w:rsidR="00075713" w:rsidRDefault="007D2334" w:rsidP="00EC5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br/>
      </w:r>
    </w:p>
    <w:p w:rsidR="00075713" w:rsidRDefault="00075713" w:rsidP="00EC5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713" w:rsidRDefault="00075713" w:rsidP="00EC5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713" w:rsidRDefault="00075713" w:rsidP="00EC5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713" w:rsidRDefault="00075713" w:rsidP="00EC5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713" w:rsidRDefault="00075713" w:rsidP="00EC5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713" w:rsidRDefault="00075713" w:rsidP="00EC5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713" w:rsidRDefault="00075713" w:rsidP="00EC5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713" w:rsidRDefault="00075713" w:rsidP="00EC5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713" w:rsidRDefault="00075713" w:rsidP="00EC5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713" w:rsidRDefault="00075713" w:rsidP="00EC5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713" w:rsidRDefault="00075713" w:rsidP="00EC5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713" w:rsidRDefault="00075713" w:rsidP="00EC5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713" w:rsidRDefault="00075713" w:rsidP="00EC5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713" w:rsidRDefault="00075713" w:rsidP="00EC5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713" w:rsidRDefault="00075713" w:rsidP="00EC5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713" w:rsidRDefault="00075713" w:rsidP="00EC5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334" w:rsidRPr="007D2334" w:rsidRDefault="007D2334" w:rsidP="00EC5B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</w:t>
      </w:r>
      <w:proofErr w:type="gramStart"/>
      <w:r w:rsidRPr="007D2334">
        <w:rPr>
          <w:rFonts w:ascii="Times New Roman" w:hAnsi="Times New Roman" w:cs="Times New Roman"/>
          <w:b/>
          <w:bCs/>
          <w:sz w:val="28"/>
          <w:szCs w:val="28"/>
        </w:rPr>
        <w:t>использованной</w:t>
      </w:r>
      <w:proofErr w:type="gramEnd"/>
    </w:p>
    <w:p w:rsidR="007D2334" w:rsidRPr="007D2334" w:rsidRDefault="007D2334" w:rsidP="00EC5B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b/>
          <w:bCs/>
          <w:sz w:val="28"/>
          <w:szCs w:val="28"/>
        </w:rPr>
        <w:t>литературы:</w:t>
      </w:r>
    </w:p>
    <w:p w:rsidR="007D2334" w:rsidRPr="007D2334" w:rsidRDefault="007D2334" w:rsidP="007D233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334">
        <w:rPr>
          <w:rFonts w:ascii="Times New Roman" w:hAnsi="Times New Roman" w:cs="Times New Roman"/>
          <w:sz w:val="28"/>
          <w:szCs w:val="28"/>
        </w:rPr>
        <w:t>К.Булыго</w:t>
      </w:r>
      <w:proofErr w:type="spellEnd"/>
      <w:r w:rsidRPr="007D2334">
        <w:rPr>
          <w:rFonts w:ascii="Times New Roman" w:hAnsi="Times New Roman" w:cs="Times New Roman"/>
          <w:sz w:val="28"/>
          <w:szCs w:val="28"/>
        </w:rPr>
        <w:t xml:space="preserve"> «Проблемные ситуации в обучении баяниста», М.;</w:t>
      </w:r>
    </w:p>
    <w:p w:rsidR="007D2334" w:rsidRPr="007D2334" w:rsidRDefault="007D2334" w:rsidP="007D233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t>А.Чернов «Формирование смены меха в работе над полифонией»», М., «Советский композитор», 1989г.</w:t>
      </w:r>
    </w:p>
    <w:p w:rsidR="007D2334" w:rsidRPr="007D2334" w:rsidRDefault="007D2334" w:rsidP="007D2334">
      <w:pPr>
        <w:jc w:val="both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br/>
      </w:r>
    </w:p>
    <w:p w:rsidR="007D2334" w:rsidRPr="007D2334" w:rsidRDefault="007D2334" w:rsidP="00EC5B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br/>
      </w:r>
      <w:r w:rsidRPr="007D2334">
        <w:rPr>
          <w:rFonts w:ascii="Times New Roman" w:hAnsi="Times New Roman" w:cs="Times New Roman"/>
          <w:b/>
          <w:bCs/>
          <w:sz w:val="28"/>
          <w:szCs w:val="28"/>
        </w:rPr>
        <w:t>Рекомендуемая литература:</w:t>
      </w:r>
    </w:p>
    <w:p w:rsidR="002756AA" w:rsidRDefault="007D2334" w:rsidP="00075713">
      <w:pPr>
        <w:jc w:val="both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t xml:space="preserve">«Хрестоматия </w:t>
      </w:r>
      <w:r w:rsidR="00075713">
        <w:rPr>
          <w:rFonts w:ascii="Times New Roman" w:hAnsi="Times New Roman" w:cs="Times New Roman"/>
          <w:sz w:val="28"/>
          <w:szCs w:val="28"/>
        </w:rPr>
        <w:t xml:space="preserve">аккордеониста </w:t>
      </w:r>
      <w:r w:rsidRPr="007D2334">
        <w:rPr>
          <w:rFonts w:ascii="Times New Roman" w:hAnsi="Times New Roman" w:cs="Times New Roman"/>
          <w:sz w:val="28"/>
          <w:szCs w:val="28"/>
        </w:rPr>
        <w:t>баяниста», 1-3 класс,</w:t>
      </w:r>
    </w:p>
    <w:p w:rsidR="007D2334" w:rsidRPr="007D2334" w:rsidRDefault="007D2334" w:rsidP="00075713">
      <w:pPr>
        <w:jc w:val="both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t xml:space="preserve"> ред. Д.Самойлов, «Кифара»,2003г.:</w:t>
      </w:r>
    </w:p>
    <w:p w:rsidR="00075713" w:rsidRDefault="007D2334" w:rsidP="00075713">
      <w:pPr>
        <w:jc w:val="both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t>О.Бурьян «Полифоническая пьеса»</w:t>
      </w:r>
    </w:p>
    <w:p w:rsidR="00075713" w:rsidRPr="00CC26D1" w:rsidRDefault="00075713" w:rsidP="00075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Протопопов «История полифонии» М., 1985г.</w:t>
      </w:r>
    </w:p>
    <w:p w:rsidR="00075713" w:rsidRPr="00CC26D1" w:rsidRDefault="00075713" w:rsidP="0007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Pr="00C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Фейгин</w:t>
      </w:r>
      <w:proofErr w:type="spellEnd"/>
      <w:r w:rsidRPr="00C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«Мелодия и полифония в первые годы обучения</w:t>
      </w:r>
    </w:p>
    <w:p w:rsidR="00075713" w:rsidRPr="00CC26D1" w:rsidRDefault="00075713" w:rsidP="0007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фортепианной игре» М., 1960г.</w:t>
      </w:r>
    </w:p>
    <w:p w:rsidR="00075713" w:rsidRPr="00CC26D1" w:rsidRDefault="00075713" w:rsidP="0007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В.А.Натансон</w:t>
      </w:r>
      <w:proofErr w:type="spellEnd"/>
      <w:r w:rsidRPr="00C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«Вопросы музыкальной педагогики» вып.1-4.</w:t>
      </w:r>
    </w:p>
    <w:p w:rsidR="00075713" w:rsidRPr="00CC26D1" w:rsidRDefault="00075713" w:rsidP="0007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 w:rsidRPr="00C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Говорушко</w:t>
      </w:r>
      <w:proofErr w:type="spellEnd"/>
      <w:r w:rsidRPr="00C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«Основы игры на баяне» Л., 1966 г.</w:t>
      </w:r>
    </w:p>
    <w:p w:rsidR="00075713" w:rsidRPr="00CC26D1" w:rsidRDefault="00075713" w:rsidP="0007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2334" w:rsidRPr="007D2334" w:rsidRDefault="007D2334" w:rsidP="007D2334">
      <w:pPr>
        <w:jc w:val="both"/>
        <w:rPr>
          <w:rFonts w:ascii="Times New Roman" w:hAnsi="Times New Roman" w:cs="Times New Roman"/>
          <w:sz w:val="28"/>
          <w:szCs w:val="28"/>
        </w:rPr>
      </w:pPr>
      <w:r w:rsidRPr="007D2334">
        <w:rPr>
          <w:rFonts w:ascii="Times New Roman" w:hAnsi="Times New Roman" w:cs="Times New Roman"/>
          <w:sz w:val="28"/>
          <w:szCs w:val="28"/>
        </w:rPr>
        <w:br/>
      </w:r>
    </w:p>
    <w:p w:rsidR="00033BB6" w:rsidRDefault="00033BB6"/>
    <w:sectPr w:rsidR="00033BB6" w:rsidSect="00E1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50D02"/>
    <w:multiLevelType w:val="multilevel"/>
    <w:tmpl w:val="73D2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C6E83"/>
    <w:multiLevelType w:val="multilevel"/>
    <w:tmpl w:val="E368A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D2334"/>
    <w:rsid w:val="0001039A"/>
    <w:rsid w:val="00030EBB"/>
    <w:rsid w:val="00033BB6"/>
    <w:rsid w:val="00034312"/>
    <w:rsid w:val="00052F6D"/>
    <w:rsid w:val="00075713"/>
    <w:rsid w:val="00080C3A"/>
    <w:rsid w:val="000864D2"/>
    <w:rsid w:val="000B2F76"/>
    <w:rsid w:val="000C3389"/>
    <w:rsid w:val="000C7D86"/>
    <w:rsid w:val="000D6E8D"/>
    <w:rsid w:val="000E66B3"/>
    <w:rsid w:val="0012458D"/>
    <w:rsid w:val="0012668B"/>
    <w:rsid w:val="00130C97"/>
    <w:rsid w:val="00133B7E"/>
    <w:rsid w:val="00140EB6"/>
    <w:rsid w:val="0017194C"/>
    <w:rsid w:val="001775C2"/>
    <w:rsid w:val="001B348B"/>
    <w:rsid w:val="001B7E2F"/>
    <w:rsid w:val="001E109D"/>
    <w:rsid w:val="001E3AC5"/>
    <w:rsid w:val="001F24A3"/>
    <w:rsid w:val="001F4711"/>
    <w:rsid w:val="001F5B91"/>
    <w:rsid w:val="00211BD1"/>
    <w:rsid w:val="00217CD2"/>
    <w:rsid w:val="002339BF"/>
    <w:rsid w:val="002532D2"/>
    <w:rsid w:val="00263A2B"/>
    <w:rsid w:val="0027375A"/>
    <w:rsid w:val="002756AA"/>
    <w:rsid w:val="002B0C30"/>
    <w:rsid w:val="002B1FDC"/>
    <w:rsid w:val="002F3160"/>
    <w:rsid w:val="00307527"/>
    <w:rsid w:val="00312286"/>
    <w:rsid w:val="00371C5A"/>
    <w:rsid w:val="00383582"/>
    <w:rsid w:val="003B1C53"/>
    <w:rsid w:val="003C3880"/>
    <w:rsid w:val="003C5F82"/>
    <w:rsid w:val="003E5041"/>
    <w:rsid w:val="003E786F"/>
    <w:rsid w:val="004062B5"/>
    <w:rsid w:val="00412972"/>
    <w:rsid w:val="004267E1"/>
    <w:rsid w:val="00430624"/>
    <w:rsid w:val="00445ADE"/>
    <w:rsid w:val="00487901"/>
    <w:rsid w:val="004B433E"/>
    <w:rsid w:val="004C19A3"/>
    <w:rsid w:val="004D7C4D"/>
    <w:rsid w:val="004D7F74"/>
    <w:rsid w:val="00500A60"/>
    <w:rsid w:val="00504D60"/>
    <w:rsid w:val="00512143"/>
    <w:rsid w:val="00525DCB"/>
    <w:rsid w:val="005471B5"/>
    <w:rsid w:val="00555A6D"/>
    <w:rsid w:val="0057106A"/>
    <w:rsid w:val="005A2BCF"/>
    <w:rsid w:val="005B7FB3"/>
    <w:rsid w:val="00607FE4"/>
    <w:rsid w:val="0063133B"/>
    <w:rsid w:val="00635C18"/>
    <w:rsid w:val="0066572A"/>
    <w:rsid w:val="00666453"/>
    <w:rsid w:val="00671D72"/>
    <w:rsid w:val="0069584E"/>
    <w:rsid w:val="006C4F6C"/>
    <w:rsid w:val="006F29DB"/>
    <w:rsid w:val="00713A72"/>
    <w:rsid w:val="00722B76"/>
    <w:rsid w:val="00725D84"/>
    <w:rsid w:val="00733E4F"/>
    <w:rsid w:val="00734334"/>
    <w:rsid w:val="0073462B"/>
    <w:rsid w:val="00752EDF"/>
    <w:rsid w:val="0077473A"/>
    <w:rsid w:val="00777B95"/>
    <w:rsid w:val="00791B08"/>
    <w:rsid w:val="007B22A2"/>
    <w:rsid w:val="007B560E"/>
    <w:rsid w:val="007C250E"/>
    <w:rsid w:val="007D2334"/>
    <w:rsid w:val="007F3272"/>
    <w:rsid w:val="0080790C"/>
    <w:rsid w:val="00810415"/>
    <w:rsid w:val="00813317"/>
    <w:rsid w:val="00813A30"/>
    <w:rsid w:val="008344B6"/>
    <w:rsid w:val="0083796D"/>
    <w:rsid w:val="008413F6"/>
    <w:rsid w:val="00854A87"/>
    <w:rsid w:val="00864A21"/>
    <w:rsid w:val="00896586"/>
    <w:rsid w:val="008A1440"/>
    <w:rsid w:val="008D7A06"/>
    <w:rsid w:val="008E0901"/>
    <w:rsid w:val="008E7595"/>
    <w:rsid w:val="00944F10"/>
    <w:rsid w:val="0096128A"/>
    <w:rsid w:val="009B403C"/>
    <w:rsid w:val="009E38DF"/>
    <w:rsid w:val="009E4577"/>
    <w:rsid w:val="009F590A"/>
    <w:rsid w:val="009F5930"/>
    <w:rsid w:val="009F5AF6"/>
    <w:rsid w:val="00A028B6"/>
    <w:rsid w:val="00A03FB9"/>
    <w:rsid w:val="00A21C7F"/>
    <w:rsid w:val="00A2754E"/>
    <w:rsid w:val="00A4146D"/>
    <w:rsid w:val="00A56480"/>
    <w:rsid w:val="00A639EE"/>
    <w:rsid w:val="00AC2B32"/>
    <w:rsid w:val="00AF32B1"/>
    <w:rsid w:val="00B0392A"/>
    <w:rsid w:val="00B2534E"/>
    <w:rsid w:val="00B30A80"/>
    <w:rsid w:val="00B656F6"/>
    <w:rsid w:val="00B74F5D"/>
    <w:rsid w:val="00BA7577"/>
    <w:rsid w:val="00BC3436"/>
    <w:rsid w:val="00BE0638"/>
    <w:rsid w:val="00BE3B2C"/>
    <w:rsid w:val="00BE40B2"/>
    <w:rsid w:val="00BE5A59"/>
    <w:rsid w:val="00C00C01"/>
    <w:rsid w:val="00C01370"/>
    <w:rsid w:val="00C02CD0"/>
    <w:rsid w:val="00C31CDA"/>
    <w:rsid w:val="00C4680B"/>
    <w:rsid w:val="00C57C55"/>
    <w:rsid w:val="00C6064E"/>
    <w:rsid w:val="00C76CDC"/>
    <w:rsid w:val="00C9547B"/>
    <w:rsid w:val="00CA3F96"/>
    <w:rsid w:val="00CA73D1"/>
    <w:rsid w:val="00CA794E"/>
    <w:rsid w:val="00D06C4A"/>
    <w:rsid w:val="00D103E2"/>
    <w:rsid w:val="00D17DB3"/>
    <w:rsid w:val="00D23C75"/>
    <w:rsid w:val="00D57CEF"/>
    <w:rsid w:val="00D70DB1"/>
    <w:rsid w:val="00DB77EF"/>
    <w:rsid w:val="00DC2B46"/>
    <w:rsid w:val="00E1630E"/>
    <w:rsid w:val="00E50FAD"/>
    <w:rsid w:val="00E51719"/>
    <w:rsid w:val="00E5711E"/>
    <w:rsid w:val="00E76374"/>
    <w:rsid w:val="00EB34E9"/>
    <w:rsid w:val="00EC1B69"/>
    <w:rsid w:val="00EC5BF8"/>
    <w:rsid w:val="00EC7C00"/>
    <w:rsid w:val="00ED4AB9"/>
    <w:rsid w:val="00ED52C9"/>
    <w:rsid w:val="00EE4D1D"/>
    <w:rsid w:val="00EE5C0E"/>
    <w:rsid w:val="00EE631C"/>
    <w:rsid w:val="00F013A8"/>
    <w:rsid w:val="00F06B60"/>
    <w:rsid w:val="00F13E51"/>
    <w:rsid w:val="00F21565"/>
    <w:rsid w:val="00F34571"/>
    <w:rsid w:val="00F41C50"/>
    <w:rsid w:val="00F42A65"/>
    <w:rsid w:val="00F66559"/>
    <w:rsid w:val="00F945E5"/>
    <w:rsid w:val="00FB3041"/>
    <w:rsid w:val="00FB466C"/>
    <w:rsid w:val="00FD3150"/>
    <w:rsid w:val="00FE2BC8"/>
    <w:rsid w:val="00FF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CDT</cp:lastModifiedBy>
  <cp:revision>5</cp:revision>
  <dcterms:created xsi:type="dcterms:W3CDTF">2017-08-29T05:04:00Z</dcterms:created>
  <dcterms:modified xsi:type="dcterms:W3CDTF">2019-06-18T04:10:00Z</dcterms:modified>
</cp:coreProperties>
</file>