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C4" w:rsidRPr="00E171C4" w:rsidRDefault="00C15A46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«ДШИ ХМР»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C15A46" w:rsidRPr="00C15A46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15A46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C15A46" w:rsidRPr="00C15A46" w:rsidRDefault="00C15A46" w:rsidP="00C15A46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C15A4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1C4">
        <w:rPr>
          <w:rFonts w:ascii="Times New Roman" w:hAnsi="Times New Roman" w:cs="Times New Roman"/>
          <w:sz w:val="28"/>
          <w:szCs w:val="28"/>
        </w:rPr>
        <w:t>ДОПОЛНИТЕЛЬНАЯ  ОБЩЕРАЗВИВАЮЩАЯ ОБЩЕОБРАЗОВАТЕЛЬНАЯ ПРОГРАММА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1C4"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1C4">
        <w:rPr>
          <w:rFonts w:ascii="Times New Roman" w:hAnsi="Times New Roman" w:cs="Times New Roman"/>
          <w:sz w:val="28"/>
          <w:szCs w:val="28"/>
        </w:rPr>
        <w:t>«НАРОДНЫЕ ИНСТРУМЕНТЫ»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1C4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1C4">
        <w:rPr>
          <w:rFonts w:ascii="Times New Roman" w:hAnsi="Times New Roman" w:cs="Times New Roman"/>
          <w:sz w:val="28"/>
          <w:szCs w:val="28"/>
        </w:rPr>
        <w:t>Музыкальный инструмент (</w:t>
      </w:r>
      <w:r>
        <w:rPr>
          <w:rFonts w:ascii="Times New Roman" w:hAnsi="Times New Roman" w:cs="Times New Roman"/>
          <w:sz w:val="28"/>
          <w:szCs w:val="28"/>
        </w:rPr>
        <w:t>аккордеон</w:t>
      </w:r>
      <w:r w:rsidRPr="00E171C4">
        <w:rPr>
          <w:rFonts w:ascii="Times New Roman" w:hAnsi="Times New Roman" w:cs="Times New Roman"/>
          <w:sz w:val="28"/>
          <w:szCs w:val="28"/>
        </w:rPr>
        <w:t>)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Срок обучения: 4 года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C15A4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66E" w:rsidRPr="00C15A46" w:rsidRDefault="00F72448" w:rsidP="00C15A46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  <w:r w:rsidR="00C15A46">
        <w:rPr>
          <w:rFonts w:ascii="Times New Roman" w:hAnsi="Times New Roman" w:cs="Times New Roman"/>
          <w:sz w:val="28"/>
          <w:szCs w:val="28"/>
        </w:rPr>
        <w:t>ий край, Хабаровский район,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94066E" w:rsidRDefault="0094066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B77198" w:rsidRPr="00B77198" w:rsidRDefault="00B77198" w:rsidP="00707AE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I.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7198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II.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 xml:space="preserve">- </w:t>
      </w:r>
      <w:r w:rsidRPr="00B77198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III.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71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7198">
        <w:rPr>
          <w:rFonts w:ascii="Times New Roman" w:hAnsi="Times New Roman"/>
          <w:b/>
          <w:sz w:val="28"/>
          <w:szCs w:val="28"/>
        </w:rPr>
        <w:t>.</w:t>
      </w:r>
      <w:r w:rsidRPr="00B77198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71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77198">
        <w:rPr>
          <w:rFonts w:ascii="Times New Roman" w:hAnsi="Times New Roman"/>
          <w:b/>
          <w:sz w:val="28"/>
          <w:szCs w:val="28"/>
        </w:rPr>
        <w:t>.</w:t>
      </w:r>
      <w:r w:rsidRPr="00B77198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719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77198">
        <w:rPr>
          <w:rFonts w:ascii="Times New Roman" w:hAnsi="Times New Roman"/>
          <w:b/>
          <w:sz w:val="28"/>
          <w:szCs w:val="28"/>
        </w:rPr>
        <w:t>.</w:t>
      </w:r>
      <w:r w:rsidRPr="00B77198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F7244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B7" w:rsidRPr="00670F55" w:rsidRDefault="004727B7" w:rsidP="00DA3095">
      <w:pPr>
        <w:widowControl w:val="0"/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27B7" w:rsidRDefault="004727B7" w:rsidP="00707AE2">
      <w:pPr>
        <w:widowControl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727B7" w:rsidRDefault="004727B7" w:rsidP="00DA3095">
      <w:pPr>
        <w:widowControl w:val="0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lastRenderedPageBreak/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его место </w:t>
      </w: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Программа учебного предмета «Музыкальный инструмент (аккордеон)»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Аккордеон является одним из самых популярных музыкальных инструментов благодаря универсальности аккордеона как инструмента, используемого и в профессиональной, и в любительской исполнительской практике. Разнообразный аккордеонный репертуар включает    музыку разных стилей и эпох, в том числе, классическую, популярную, джазовую.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Предлагаемая программа рассчитана на четырехлетний срок обучения.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 7 (8) – 12 лет.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«Музыкальный инструмент (аккордеон)» составляет 2 часа в неделю. Занятия проходят в индивидуальной форме. В целях формирования навыков ансамблевого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9C133E" w:rsidRPr="00B77198" w:rsidRDefault="009C133E" w:rsidP="00707AE2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B77198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Pr="00B77198">
        <w:rPr>
          <w:rFonts w:ascii="Times New Roman" w:hAnsi="Times New Roman"/>
          <w:sz w:val="28"/>
          <w:szCs w:val="28"/>
          <w:lang w:val="ru-RU"/>
        </w:rPr>
        <w:t xml:space="preserve">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Каждый музыкальный инструмент имеет свой голос, свою ярко</w:t>
      </w:r>
      <w:r w:rsidR="007A720F">
        <w:rPr>
          <w:rFonts w:ascii="Times New Roman" w:hAnsi="Times New Roman" w:cs="Times New Roman"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sz w:val="28"/>
          <w:szCs w:val="28"/>
        </w:rPr>
        <w:t>выраженную тембровую «индивидуальность», т. е. особую окраску звучания.</w:t>
      </w:r>
      <w:r w:rsidRPr="00B77198">
        <w:rPr>
          <w:rFonts w:ascii="Times New Roman" w:hAnsi="Times New Roman" w:cs="Times New Roman"/>
          <w:sz w:val="28"/>
          <w:szCs w:val="28"/>
        </w:rPr>
        <w:br/>
        <w:t xml:space="preserve">Аккордеон – музыкальный инструмент, изобретенный в </w:t>
      </w:r>
      <w:smartTag w:uri="urn:schemas-microsoft-com:office:smarttags" w:element="metricconverter">
        <w:smartTagPr>
          <w:attr w:name="ProductID" w:val="1829 г"/>
        </w:smartTagPr>
        <w:r w:rsidRPr="00B77198">
          <w:rPr>
            <w:rFonts w:ascii="Times New Roman" w:hAnsi="Times New Roman" w:cs="Times New Roman"/>
            <w:sz w:val="28"/>
            <w:szCs w:val="28"/>
          </w:rPr>
          <w:t>1829 г</w:t>
        </w:r>
      </w:smartTag>
      <w:r w:rsidRPr="00B77198">
        <w:rPr>
          <w:rFonts w:ascii="Times New Roman" w:hAnsi="Times New Roman" w:cs="Times New Roman"/>
          <w:sz w:val="28"/>
          <w:szCs w:val="28"/>
        </w:rPr>
        <w:t xml:space="preserve">. Дамианом в Вене; произошел из губной гармоники, известной нам как детская игрушка и состоящей из ряда тонких стальных язычков. Популярность этого великолепного инструмента росла с каждым годом. Современное аккордеонное  исполнительство находится в расцвете. На самых престижных </w:t>
      </w:r>
      <w:r w:rsidRPr="00B77198">
        <w:rPr>
          <w:rFonts w:ascii="Times New Roman" w:hAnsi="Times New Roman" w:cs="Times New Roman"/>
          <w:sz w:val="28"/>
          <w:szCs w:val="28"/>
        </w:rPr>
        <w:lastRenderedPageBreak/>
        <w:t>международных конкурсах и фестивалях наши музыканты занимают передовые позиции.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</w:t>
      </w:r>
    </w:p>
    <w:p w:rsidR="00673E94" w:rsidRDefault="00673E94" w:rsidP="00707AE2">
      <w:pPr>
        <w:widowControl w:val="0"/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DA3095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9C133E" w:rsidRPr="00B77198" w:rsidRDefault="009C133E" w:rsidP="00707AE2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«Музыкальный инструмент (аккордеон)» со сроком обучения 4 года, продолжительность учебных занятий с первого по четвертый год обучения составляет 34 недель в год. </w:t>
      </w:r>
    </w:p>
    <w:p w:rsidR="009C133E" w:rsidRPr="00B77198" w:rsidRDefault="009C133E" w:rsidP="00707AE2">
      <w:pPr>
        <w:pStyle w:val="a9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7E5F9F" w:rsidRPr="00B77198" w:rsidRDefault="007E5F9F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656"/>
        <w:gridCol w:w="720"/>
        <w:gridCol w:w="720"/>
        <w:gridCol w:w="720"/>
        <w:gridCol w:w="720"/>
        <w:gridCol w:w="745"/>
        <w:gridCol w:w="695"/>
        <w:gridCol w:w="724"/>
        <w:gridCol w:w="6"/>
        <w:gridCol w:w="1800"/>
      </w:tblGrid>
      <w:tr w:rsidR="009C133E" w:rsidRPr="00B77198" w:rsidTr="006335E1">
        <w:tc>
          <w:tcPr>
            <w:tcW w:w="2584" w:type="dxa"/>
            <w:vAlign w:val="center"/>
          </w:tcPr>
          <w:p w:rsidR="009C133E" w:rsidRPr="007E5F9F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Вид учебной работы,</w:t>
            </w:r>
          </w:p>
          <w:p w:rsidR="009C133E" w:rsidRPr="007E5F9F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аттестации</w:t>
            </w:r>
          </w:p>
        </w:tc>
        <w:tc>
          <w:tcPr>
            <w:tcW w:w="5700" w:type="dxa"/>
            <w:gridSpan w:val="8"/>
            <w:vAlign w:val="center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06" w:type="dxa"/>
            <w:gridSpan w:val="2"/>
            <w:vAlign w:val="center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C133E" w:rsidRPr="00B77198" w:rsidTr="008F4F0B">
        <w:tc>
          <w:tcPr>
            <w:tcW w:w="2584" w:type="dxa"/>
            <w:shd w:val="clear" w:color="auto" w:fill="auto"/>
            <w:vAlign w:val="center"/>
          </w:tcPr>
          <w:p w:rsidR="009C133E" w:rsidRPr="007E5F9F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9C133E" w:rsidRPr="007E5F9F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C133E" w:rsidRPr="007E5F9F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C133E" w:rsidRPr="007E5F9F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425" w:type="dxa"/>
            <w:gridSpan w:val="3"/>
          </w:tcPr>
          <w:p w:rsidR="009C133E" w:rsidRPr="007E5F9F" w:rsidRDefault="009C133E" w:rsidP="008F4F0B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4-ый год</w:t>
            </w:r>
          </w:p>
        </w:tc>
        <w:tc>
          <w:tcPr>
            <w:tcW w:w="1800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3E" w:rsidRPr="00B77198" w:rsidTr="008F4F0B">
        <w:trPr>
          <w:trHeight w:val="330"/>
        </w:trPr>
        <w:tc>
          <w:tcPr>
            <w:tcW w:w="2584" w:type="dxa"/>
            <w:shd w:val="clear" w:color="auto" w:fill="auto"/>
          </w:tcPr>
          <w:p w:rsidR="009C133E" w:rsidRPr="007E5F9F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656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6</w:t>
            </w:r>
          </w:p>
        </w:tc>
        <w:tc>
          <w:tcPr>
            <w:tcW w:w="695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2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Merge w:val="restart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3E" w:rsidRPr="00B77198" w:rsidTr="008F4F0B">
        <w:trPr>
          <w:trHeight w:val="150"/>
        </w:trPr>
        <w:tc>
          <w:tcPr>
            <w:tcW w:w="2584" w:type="dxa"/>
            <w:shd w:val="clear" w:color="auto" w:fill="auto"/>
          </w:tcPr>
          <w:p w:rsidR="009C133E" w:rsidRPr="007E5F9F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656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16</w:t>
            </w:r>
          </w:p>
        </w:tc>
        <w:tc>
          <w:tcPr>
            <w:tcW w:w="745" w:type="dxa"/>
            <w:shd w:val="clear" w:color="auto" w:fill="auto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18</w:t>
            </w:r>
          </w:p>
        </w:tc>
        <w:tc>
          <w:tcPr>
            <w:tcW w:w="695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vMerge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3E" w:rsidRPr="00B77198" w:rsidTr="006335E1">
        <w:tc>
          <w:tcPr>
            <w:tcW w:w="2584" w:type="dxa"/>
          </w:tcPr>
          <w:p w:rsidR="009C133E" w:rsidRPr="007E5F9F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656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32</w:t>
            </w:r>
          </w:p>
        </w:tc>
        <w:tc>
          <w:tcPr>
            <w:tcW w:w="745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36</w:t>
            </w:r>
          </w:p>
        </w:tc>
        <w:tc>
          <w:tcPr>
            <w:tcW w:w="695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2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C133E" w:rsidRPr="00B77198" w:rsidTr="006335E1">
        <w:tc>
          <w:tcPr>
            <w:tcW w:w="2584" w:type="dxa"/>
          </w:tcPr>
          <w:p w:rsidR="009C133E" w:rsidRPr="007E5F9F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56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32</w:t>
            </w:r>
          </w:p>
        </w:tc>
        <w:tc>
          <w:tcPr>
            <w:tcW w:w="745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36</w:t>
            </w:r>
          </w:p>
        </w:tc>
        <w:tc>
          <w:tcPr>
            <w:tcW w:w="695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2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C133E" w:rsidRPr="00B77198" w:rsidTr="006335E1">
        <w:tc>
          <w:tcPr>
            <w:tcW w:w="2584" w:type="dxa"/>
          </w:tcPr>
          <w:p w:rsidR="009C133E" w:rsidRPr="007E5F9F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656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64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72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64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72</w:t>
            </w:r>
          </w:p>
        </w:tc>
        <w:tc>
          <w:tcPr>
            <w:tcW w:w="720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64</w:t>
            </w:r>
          </w:p>
        </w:tc>
        <w:tc>
          <w:tcPr>
            <w:tcW w:w="745" w:type="dxa"/>
          </w:tcPr>
          <w:p w:rsidR="009C133E" w:rsidRPr="007E5F9F" w:rsidRDefault="009C133E" w:rsidP="00707AE2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E5F9F">
              <w:rPr>
                <w:rFonts w:cs="Times New Roman"/>
                <w:sz w:val="24"/>
              </w:rPr>
              <w:t>72</w:t>
            </w:r>
          </w:p>
        </w:tc>
        <w:tc>
          <w:tcPr>
            <w:tcW w:w="695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0" w:type="dxa"/>
            <w:gridSpan w:val="2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0" w:type="dxa"/>
          </w:tcPr>
          <w:p w:rsidR="009C133E" w:rsidRPr="007E5F9F" w:rsidRDefault="009C133E" w:rsidP="00707AE2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F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</w:tbl>
    <w:p w:rsidR="00B77198" w:rsidRDefault="00B77198" w:rsidP="00707AE2">
      <w:pPr>
        <w:pStyle w:val="a9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133E" w:rsidRPr="00B77198" w:rsidRDefault="009C133E" w:rsidP="00707AE2">
      <w:pPr>
        <w:pStyle w:val="a9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7198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Общая трудоемкость учебного предмета «Музыкальный инструмент (баян)» при 4-летнем сроке обучения составляет 544 часа.  Из них: 272 час</w:t>
      </w:r>
      <w:r w:rsidR="00E056CA">
        <w:rPr>
          <w:rFonts w:ascii="Times New Roman" w:hAnsi="Times New Roman" w:cs="Times New Roman"/>
          <w:sz w:val="28"/>
          <w:szCs w:val="28"/>
        </w:rPr>
        <w:t>а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аудиторные занятия, 272 час</w:t>
      </w:r>
      <w:r w:rsidR="00E056CA">
        <w:rPr>
          <w:rFonts w:ascii="Times New Roman" w:hAnsi="Times New Roman" w:cs="Times New Roman"/>
          <w:sz w:val="28"/>
          <w:szCs w:val="28"/>
        </w:rPr>
        <w:t>а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  <w:r w:rsidRPr="00B7719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E5F9F" w:rsidRDefault="007E5F9F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7E5F9F" w:rsidRDefault="007E5F9F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Целью учебного предмета является обеспечение развития творческих </w:t>
      </w:r>
      <w:r w:rsidRPr="00B77198">
        <w:rPr>
          <w:rFonts w:ascii="Times New Roman" w:hAnsi="Times New Roman" w:cs="Times New Roman"/>
          <w:sz w:val="28"/>
          <w:szCs w:val="28"/>
        </w:rPr>
        <w:lastRenderedPageBreak/>
        <w:t>способностей и индивидуальности учащегося, овладение знаниями и представлениями об аккордеонном исполнительстве, формирование практических умений и навыков игры на аккордеоне, устойчивого интереса к самостоятельной деятельности в области музыкального искусства.</w:t>
      </w:r>
    </w:p>
    <w:p w:rsidR="007E5F9F" w:rsidRDefault="007E5F9F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(аккордеон)» являются: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ознакомление детей с аккордеоном, исполнительскими возможностями и разнообразием приемов игры;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на аккордеоне, в том числе, аккомпанирования, подбора по слуху. </w:t>
      </w:r>
    </w:p>
    <w:p w:rsidR="007E5F9F" w:rsidRDefault="007E5F9F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9C133E" w:rsidRPr="00B77198" w:rsidRDefault="009C133E" w:rsidP="00707AE2">
      <w:pPr>
        <w:pStyle w:val="Body1"/>
        <w:widowControl w:val="0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9C133E" w:rsidRPr="00B77198" w:rsidRDefault="009C133E" w:rsidP="006F23B3">
      <w:pPr>
        <w:pStyle w:val="aa"/>
        <w:widowControl w:val="0"/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9C133E" w:rsidRPr="00B77198" w:rsidRDefault="009C133E" w:rsidP="00707AE2">
      <w:pPr>
        <w:widowControl w:val="0"/>
        <w:spacing w:after="0"/>
        <w:ind w:firstLine="71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7E5F9F" w:rsidRDefault="007E5F9F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9C133E" w:rsidRPr="00B77198" w:rsidRDefault="009C133E" w:rsidP="008E23A0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практический (освоение приемов игры на инструменте);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Style w:val="ab"/>
          <w:rFonts w:ascii="Times New Roman" w:hAnsi="Times New Roman"/>
          <w:i w:val="0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E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3E" w:rsidRDefault="00C2355A" w:rsidP="00707AE2">
      <w:pPr>
        <w:pStyle w:val="a7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C2355A" w:rsidRPr="00B77198" w:rsidRDefault="00C2355A" w:rsidP="00707AE2">
      <w:pPr>
        <w:pStyle w:val="a7"/>
        <w:widowControl w:val="0"/>
        <w:spacing w:line="276" w:lineRule="auto"/>
        <w:jc w:val="center"/>
        <w:rPr>
          <w:b/>
          <w:sz w:val="28"/>
          <w:szCs w:val="28"/>
        </w:rPr>
      </w:pPr>
    </w:p>
    <w:p w:rsidR="009C133E" w:rsidRPr="00F51E62" w:rsidRDefault="009C133E" w:rsidP="00707AE2">
      <w:pPr>
        <w:pStyle w:val="a7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F51E62">
        <w:rPr>
          <w:b/>
          <w:i/>
          <w:sz w:val="28"/>
          <w:szCs w:val="28"/>
        </w:rPr>
        <w:lastRenderedPageBreak/>
        <w:t>Учебно-тематический план</w:t>
      </w:r>
    </w:p>
    <w:p w:rsidR="009C133E" w:rsidRPr="00B77198" w:rsidRDefault="009C133E" w:rsidP="00707AE2">
      <w:pPr>
        <w:pStyle w:val="a7"/>
        <w:widowControl w:val="0"/>
        <w:spacing w:line="276" w:lineRule="auto"/>
        <w:rPr>
          <w:b/>
          <w:sz w:val="28"/>
          <w:szCs w:val="28"/>
        </w:rPr>
      </w:pPr>
    </w:p>
    <w:p w:rsidR="009C133E" w:rsidRPr="00B77198" w:rsidRDefault="009C133E" w:rsidP="00DA309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4227B5" w:rsidTr="00C2355A">
        <w:trPr>
          <w:trHeight w:val="442"/>
        </w:trPr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C2355A">
        <w:trPr>
          <w:trHeight w:val="221"/>
        </w:trPr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основами музыкального образования;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краткое ознакомление с устройством инструмента (конструкция, способ звукообразования);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посадка ученика и постановка инструмента;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соотношение нотных знаков с реальным звучанием на инструменте;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усвоение условных обозначений басов и аккордов левой клавиатуры, демонстрация их звучания;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функциональное значение правой и левой рук при игре на инструменте;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правильных игровых движений ученика, свободных от излишнего мышечного напряжения;</w:t>
            </w:r>
          </w:p>
          <w:p w:rsidR="009C133E" w:rsidRPr="004227B5" w:rsidRDefault="009C133E" w:rsidP="004227B5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начальные навыки ориентирования в нотном тексте и на клавиатуре инструмента</w:t>
            </w:r>
            <w:r w:rsidR="004227B5" w:rsidRPr="0042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</w:tbl>
    <w:p w:rsidR="009C133E" w:rsidRPr="004227B5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4227B5" w:rsidTr="00C2355A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rPr>
          <w:trHeight w:val="415"/>
        </w:trPr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внимательное, осознанное отношение к аппликатуре;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элементарные навыки совместного</w:t>
            </w:r>
            <w:r w:rsidR="004227B5"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мехо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ведения меха (плавно, активно);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постепенное введение в игру всех пальцев правой и левой рук;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динамическими оттенками (</w:t>
            </w: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простейший анализ произведений</w:t>
            </w:r>
            <w:r w:rsidR="00322953" w:rsidRPr="004227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исполнение легких пьес двумя руками;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начало ознакомления ученика с музыкальной терминологией (такт, размер, ритм, динамика), поясняя ее значение</w:t>
            </w:r>
            <w:r w:rsidR="004227B5" w:rsidRPr="0042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227B5" w:rsidRDefault="004227B5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4227B5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год </w:t>
      </w:r>
      <w:r w:rsidR="009C133E"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B77198" w:rsidTr="00322953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игрового аппарата.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меховедения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игры штрихами легато, нон легато, стаккато.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навыков туше. Освоение навыков артикуляции.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пьес.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гамм.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чтение нот с листа.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игре в ансамбле на простейшем материале.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- освоение игры двойными нотами.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C133E" w:rsidRPr="004227B5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C133E" w:rsidRPr="004227B5" w:rsidRDefault="009C133E" w:rsidP="004227B5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примерами легких полифонических произведений. </w:t>
            </w:r>
          </w:p>
          <w:p w:rsidR="009C133E" w:rsidRPr="004227B5" w:rsidRDefault="009C133E" w:rsidP="004227B5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продолжение знакомства с основными средствами музыкальной выразительности (динамика, штрихи,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меховедение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C133E" w:rsidRPr="00B77198" w:rsidRDefault="009C133E" w:rsidP="00707AE2">
      <w:pPr>
        <w:widowControl w:val="0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 </w:t>
      </w:r>
      <w:r w:rsidRPr="00B77198">
        <w:rPr>
          <w:rFonts w:ascii="Times New Roman" w:hAnsi="Times New Roman" w:cs="Times New Roman"/>
          <w:b/>
          <w:sz w:val="28"/>
          <w:szCs w:val="28"/>
        </w:rPr>
        <w:t>год</w:t>
      </w:r>
      <w:r w:rsidR="0042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59"/>
        <w:gridCol w:w="1241"/>
      </w:tblGrid>
      <w:tr w:rsidR="009C133E" w:rsidRPr="004227B5" w:rsidTr="00322953">
        <w:trPr>
          <w:trHeight w:val="442"/>
        </w:trPr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59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241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rPr>
          <w:trHeight w:val="897"/>
        </w:trPr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</w:tcPr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приобретенных на предыдущих этапах;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совершенствование приемов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(динамические оттенки, штрихи, фразировка, туше, различные меховые приемы);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умение ученика самостоятельно работать над музыкальным произведением, определяя его характер, особенности;</w:t>
            </w:r>
          </w:p>
        </w:tc>
        <w:tc>
          <w:tcPr>
            <w:tcW w:w="1241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C133E" w:rsidRPr="004227B5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239"/>
      </w:tblGrid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239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репертуар несложных произведений крупной формы и полифонии.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различных по стилям и жанрам произведений. </w:t>
            </w:r>
          </w:p>
        </w:tc>
        <w:tc>
          <w:tcPr>
            <w:tcW w:w="1239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4</w:t>
      </w:r>
      <w:r w:rsidR="0042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год</w:t>
      </w:r>
      <w:r w:rsidR="0042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59"/>
        <w:gridCol w:w="1241"/>
      </w:tblGrid>
      <w:tr w:rsidR="009C133E" w:rsidRPr="00AE5B1E" w:rsidTr="00501954">
        <w:trPr>
          <w:trHeight w:val="442"/>
        </w:trPr>
        <w:tc>
          <w:tcPr>
            <w:tcW w:w="2127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Календарные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59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Темы и содержание  занятий</w:t>
            </w:r>
          </w:p>
        </w:tc>
        <w:tc>
          <w:tcPr>
            <w:tcW w:w="1241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Кол-во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AE5B1E" w:rsidTr="00501954">
        <w:trPr>
          <w:trHeight w:val="897"/>
        </w:trPr>
        <w:tc>
          <w:tcPr>
            <w:tcW w:w="2127" w:type="dxa"/>
          </w:tcPr>
          <w:p w:rsidR="009C133E" w:rsidRPr="00AE5B1E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9C133E" w:rsidRPr="00AE5B1E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</w:tcPr>
          <w:p w:rsidR="009C133E" w:rsidRPr="00AE5B1E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исполнения, качеством звучания, развитие слухового контроля;</w:t>
            </w:r>
          </w:p>
          <w:p w:rsidR="009C133E" w:rsidRPr="00AE5B1E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развитие техники исполнения (беглость пальцев, четкость аккордовой и мелкой техники), обращая, в первую очередь, внимание не на количественную, а на качественную сторону исполнения;</w:t>
            </w:r>
          </w:p>
        </w:tc>
        <w:tc>
          <w:tcPr>
            <w:tcW w:w="1241" w:type="dxa"/>
          </w:tcPr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C133E" w:rsidRPr="00AE5B1E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239"/>
      </w:tblGrid>
      <w:tr w:rsidR="009C133E" w:rsidRPr="00AE5B1E" w:rsidTr="00501954">
        <w:tc>
          <w:tcPr>
            <w:tcW w:w="2127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Календарные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Темы и содержание  занятий</w:t>
            </w:r>
          </w:p>
        </w:tc>
        <w:tc>
          <w:tcPr>
            <w:tcW w:w="1239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Кол-во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AE5B1E" w:rsidTr="00501954">
        <w:tc>
          <w:tcPr>
            <w:tcW w:w="2127" w:type="dxa"/>
          </w:tcPr>
          <w:p w:rsidR="009C133E" w:rsidRPr="00AE5B1E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6945" w:type="dxa"/>
          </w:tcPr>
          <w:p w:rsidR="009C133E" w:rsidRPr="00AE5B1E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расширение теоретических, технических, исполнительских знаний и умений, обозначений характера, динамики, штрихов и т. д.</w:t>
            </w:r>
          </w:p>
          <w:p w:rsidR="009C133E" w:rsidRPr="00AE5B1E" w:rsidRDefault="009C133E" w:rsidP="00707AE2">
            <w:pPr>
              <w:widowControl w:val="0"/>
              <w:tabs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-  подготовка Итоговой программы.</w:t>
            </w:r>
          </w:p>
        </w:tc>
        <w:tc>
          <w:tcPr>
            <w:tcW w:w="1239" w:type="dxa"/>
          </w:tcPr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C133E" w:rsidRPr="00F51E62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E62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Годовые требования содержат несколько вариантов примерных </w:t>
      </w:r>
      <w:r w:rsidRPr="00B77198">
        <w:rPr>
          <w:rFonts w:ascii="Times New Roman" w:hAnsi="Times New Roman" w:cs="Times New Roman"/>
          <w:sz w:val="28"/>
          <w:szCs w:val="28"/>
        </w:rPr>
        <w:lastRenderedPageBreak/>
        <w:t>исполнительских программ, разработанных с учетом индивидуальных возможностей и интересов учащихся.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Требования четвертого года обучения имеют два варианта, разработанных для  различных групп учащихся  с учетом индивидуальных и возрастных возможностей. 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В течение учебного года ученик должен пройти 15 – 20 различных по форме музыкальных произведений: народные, детские песни, этюды и ансамбли, народные обработки.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Гаммы мажорные: До, Фа, Соль отдельно каждой рукой в пределах октавы. Длинное арпеджио, аккорды правой рукой.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листа: легчайших произведений каждой рукой.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Усвоение навыков простейшей гармонизации с использованием в басу главных ступеней: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 xml:space="preserve">,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7198">
        <w:rPr>
          <w:rFonts w:ascii="Times New Roman" w:hAnsi="Times New Roman" w:cs="Times New Roman"/>
          <w:sz w:val="28"/>
          <w:szCs w:val="28"/>
        </w:rPr>
        <w:t xml:space="preserve">,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>.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Этюд:</w:t>
      </w:r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«Этюд» С-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«Этюд» С-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«Этюд» С-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 народная песня «Василек»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Детская песенка  «Фанфары»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«Простая песенка»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Детская песенка «Ехали медведи»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Детская песенка «Пешеход» 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народная песня «Петушок»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народная песня «Я на горку шла»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народная песня «Ты пойди, моя коровушка домой»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И. Чайкин  «Раздумье»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Супрунов  «Кукольный вальс»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lastRenderedPageBreak/>
        <w:t>6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Песня. «Как у наших у ворот»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Качубина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 «Мишка с куклой танцуют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707AE2" w:rsidRDefault="00707AE2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 течение года ученик должен пройти 10 – 12 различных по форме музыкальных произведений: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3 – 4 пьесы народного характера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1  пьесу полифонического склада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2 – 3 этюда на различные виды техники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4 разнохарактерные пьесы. 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Освоение пьес дополнительного репертуара с учетом возможностей учащегося.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Гаммы: </w:t>
      </w:r>
    </w:p>
    <w:p w:rsidR="009C133E" w:rsidRPr="00B77198" w:rsidRDefault="009C133E" w:rsidP="00707AE2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мажорные До, Фа, Соль в одну - две октавы двумя руками. Арпеджио, аккорды двумя руками. </w:t>
      </w:r>
    </w:p>
    <w:p w:rsidR="009C133E" w:rsidRPr="00B77198" w:rsidRDefault="009C133E" w:rsidP="00707AE2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минорные Ля, Ми (натуральный, гармонический, мелодический) правой рукой. Аккорды и арпеджио в этих гаммах правой рукой.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 простейших мелодий отдельно каждой рукой, а затем вместе, освоение простейших ритмических фигур.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Подбор репертуара производится с учетом интересов учащегося.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Этюды:</w:t>
      </w:r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С-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Шиттэ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К.Черни  Этюд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7198">
        <w:rPr>
          <w:rFonts w:ascii="Times New Roman" w:hAnsi="Times New Roman" w:cs="Times New Roman"/>
          <w:sz w:val="28"/>
          <w:szCs w:val="28"/>
        </w:rPr>
        <w:t xml:space="preserve"> 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7198">
        <w:rPr>
          <w:rFonts w:ascii="Times New Roman" w:hAnsi="Times New Roman" w:cs="Times New Roman"/>
          <w:sz w:val="28"/>
          <w:szCs w:val="28"/>
        </w:rPr>
        <w:t xml:space="preserve"> 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 программы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Иванов «Полька»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Шостакович «Марш»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Песня «Не летай, соловей»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Цитович» «Песенка Вини-пуха»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Пол.народ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танец «Аннушка»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Тюрк «Пьеса»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lastRenderedPageBreak/>
        <w:t>4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Васильев –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Буглай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«Осенняя песенка»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Песня в обр. Акимова «Вдоль да по реченьке»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B77198">
        <w:rPr>
          <w:rFonts w:ascii="Times New Roman" w:hAnsi="Times New Roman" w:cs="Times New Roman"/>
          <w:sz w:val="28"/>
          <w:szCs w:val="28"/>
        </w:rPr>
        <w:t>Чайкин «Полька»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Ук.нар.пес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«Ехал Казак за Дунай»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. Пес. В обр.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«Полянка»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10 – 12 произведений: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1 – 2 полифонические пьесы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4 разнохарактерные пьесы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3 народные обработки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2 – 3 этюда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Освоение пьес дополнительного репертуара с учетом возможностей учащегося.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Гаммы: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мажорные до 2 знаков в две октавы двумя руками. Арпеджио, аккорды двумя руками.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минорные Ля, Ми и Ре (натуральный, гармонический, мелодический) двумя руками в пределах октавы. Аккорды и арпеджио в этих гаммах.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 доступного материала двумя руками в тональностях с наименьшим количеством знаков.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Подбор по слуху знакомых мелодий, подбор аккомпанемента в виде простейших оборотов.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Этюды: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Рожков «Этюд»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Денисов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Укр.нар.пес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Чом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чом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>Моцарт «Менуэт»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Иванов «Осенний вальс»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Кригер  «Менуэт»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Дунаевский «Амурские волны» отрывок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«Раздумье»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Беляев «Немецкая полька»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Дунаевский «Ой, цветет калина»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Беляев «Ералаш»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Беляев «Папа купил велосипед»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«Хоровод и наигрыш»</w:t>
      </w:r>
    </w:p>
    <w:p w:rsidR="009C133E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Pr="00153091" w:rsidRDefault="00707AE2" w:rsidP="00DA309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91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10 – 12 произведений: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1 – 2 полифонические пьесы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4 разнохарактерные пьесы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3 народные обработки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2 – 3 этюда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Освоение пьес дополнительного репертуара с учетом возможностей учащегося.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Гаммы: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мажорные до 3 знаков в две октавы двумя руками. Арпеджио, аккорды двумя руками.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минорные до 2-х знаков (натуральный, гармонический, мелодический) двумя руками на две октавы. Аккорды и арпеджио в этих гаммах.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 доступного материала двумя руками в тональностях с наименьшим количеством знаков.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Подбор по слуху знакомых мелодий, подбор аккомпанемента в виде простейших оборотов.</w:t>
      </w:r>
    </w:p>
    <w:p w:rsidR="007D07E8" w:rsidRPr="00B77198" w:rsidRDefault="007D07E8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Этюды: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Г. Этюд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А. Этюд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Ф. Этюд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В. Этюд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lastRenderedPageBreak/>
        <w:t>Гурлит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К. Этюд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А. Этюды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«Менуэт»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Эст.нар.танец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Каламиес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«Мелодия»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«Ветер перемен»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«Барыня» в обр. Иванова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Коробейников «Мелодия»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«Веселое настроение»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Завальный «Школьный вальс»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«Волжские напевы»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«Пьеса»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«Маленькое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«Цыганочка» в обр. Иванова</w:t>
      </w:r>
    </w:p>
    <w:p w:rsidR="00707AE2" w:rsidRDefault="00707AE2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Для продвинутых учащихся, а также с учетом возрастных возможностей может использоваться более высокий уровень сложности программных требований.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Этюд: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Ж. «Этюд»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Ж. «Этюд»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Л. «Этюд»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Л. «Этюд»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Л. «Этюд»  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Черни К. «Этюд» 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«Рынок любви»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Ф. Сонатина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lastRenderedPageBreak/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«Юмореска»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Р.н.п. «Травушка-муравушка», обр. В. Иванова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«Песня без слов»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«Венгерский Чардаш», обр. В. Лушникова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Т. в обработке Иванова «Барыня»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Штейбель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«Сонатина»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Гендель «Сарабанда»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Коробейников «Сонатина»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«Танго»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«Осенние мечты»</w:t>
      </w:r>
    </w:p>
    <w:p w:rsidR="009C133E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Pr="00B77198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7E8" w:rsidRPr="00B77198" w:rsidRDefault="007D07E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7E8" w:rsidRDefault="007D07E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E" w:rsidRPr="00B77198" w:rsidRDefault="00AE5B1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7E8" w:rsidRPr="00B77198" w:rsidRDefault="007D07E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7198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707AE2" w:rsidRPr="00B77198" w:rsidRDefault="00707AE2" w:rsidP="00707AE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учащийся должен овладеть основными приемами и навыками игры на аккордеоне. В частности, освоить штрихи легато, нон легато, стаккато; уметь играть различные ритмические рисунки, иметь навык игры двойными нотами и аккордами; научиться слышать, образно представлять и исполнять различные пьесы танцевального, песенного характера, оригинальные произведения. Кроме этого, выпускник должен овладеть навыками чтения с листа и самостоятельного разбора несложных музыкальных произведений, что будет способствовать его участию в художественной самодеятельности, а также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Учащийся, окончивший детскую школу искусств инструментального отделения, должен стать любителем музыки, активным ее слушателем, иметь развитый общий кругозор и художественный вкус. Учащиеся, успешно окончившие детскую школу искусств, могут поступать в средние или высшие учебные заведения.  </w:t>
      </w:r>
    </w:p>
    <w:p w:rsidR="009C133E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AE2" w:rsidRPr="00B77198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Pr="009E3CE1" w:rsidRDefault="00440D19" w:rsidP="00440D1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3CE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текущий контроль, промежуточную и итоговую аттестации. 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Формами текущего и промежуточного контроля являются: </w:t>
      </w:r>
    </w:p>
    <w:p w:rsidR="007D07E8" w:rsidRPr="00B77198" w:rsidRDefault="007D07E8" w:rsidP="00707AE2">
      <w:pPr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Технический зачет (октябрь, февраль) – одна гамма по выбору и этюд; </w:t>
      </w:r>
    </w:p>
    <w:p w:rsidR="007D07E8" w:rsidRPr="00B77198" w:rsidRDefault="007D07E8" w:rsidP="00707AE2">
      <w:pPr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Академический концерт (декабрь, апрель) – два разнохарактерных произведения;</w:t>
      </w:r>
    </w:p>
    <w:p w:rsidR="007D07E8" w:rsidRPr="00B77198" w:rsidRDefault="007D07E8" w:rsidP="00707AE2">
      <w:pPr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Участие в тематических вечерах, мероприятиях культурно-просветительской, творческой деятельности школы. 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При проведении итоговой аттестации применяется форма экзамена. Содержанием экзамена является исполнение сольной программы. </w:t>
      </w:r>
    </w:p>
    <w:p w:rsidR="00440D19" w:rsidRDefault="00440D19" w:rsidP="00707AE2">
      <w:pPr>
        <w:pStyle w:val="Body1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C133E" w:rsidRPr="00B77198" w:rsidRDefault="009C133E" w:rsidP="00707AE2">
      <w:pPr>
        <w:pStyle w:val="Body1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77198"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:rsidR="009C133E" w:rsidRPr="00B77198" w:rsidRDefault="009C133E" w:rsidP="00707AE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 оценивании учащегося, осваивающегося общеразвивающую программу, учитывается: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9C133E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Pr="00B77198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440D1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3CE1">
        <w:rPr>
          <w:rFonts w:ascii="Times New Roman" w:hAnsi="Times New Roman"/>
          <w:b/>
          <w:sz w:val="28"/>
          <w:szCs w:val="28"/>
        </w:rPr>
        <w:t xml:space="preserve">. Методическое обеспечение учебного процесса </w:t>
      </w:r>
    </w:p>
    <w:p w:rsidR="00440D19" w:rsidRPr="009E3CE1" w:rsidRDefault="00440D19" w:rsidP="00440D1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0D19" w:rsidRPr="00B77198" w:rsidRDefault="009C133E" w:rsidP="00440D19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рекомендации преподавателям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Четырехлетний срок реализации программы учебного предмета позволяет: перейти на  обучение по предпрофессиональной программе, 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9C133E" w:rsidRPr="00B77198" w:rsidRDefault="009C133E" w:rsidP="00707AE2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 xml:space="preserve">Занятия в классе сопровождаются 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 с историей аккордеона, рассказать о выдающихся аккордеонных исполнителях и композиторах.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На заключительном этапе ученики имеют опыт исполнения произведений классической и народной музыки,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9C133E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Pr="00B77198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440D19">
      <w:pPr>
        <w:pStyle w:val="2"/>
        <w:widowControl w:val="0"/>
        <w:numPr>
          <w:ilvl w:val="0"/>
          <w:numId w:val="11"/>
        </w:numPr>
        <w:tabs>
          <w:tab w:val="clear" w:pos="1080"/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писки рекомендуемой нотной и методической литературы</w:t>
      </w:r>
    </w:p>
    <w:p w:rsidR="00440D19" w:rsidRDefault="00440D19" w:rsidP="00707AE2">
      <w:pPr>
        <w:pStyle w:val="2"/>
        <w:widowControl w:val="0"/>
        <w:spacing w:line="276" w:lineRule="auto"/>
        <w:jc w:val="center"/>
        <w:rPr>
          <w:b/>
          <w:sz w:val="28"/>
          <w:szCs w:val="28"/>
        </w:rPr>
      </w:pPr>
    </w:p>
    <w:p w:rsidR="009C133E" w:rsidRPr="00F51E62" w:rsidRDefault="009C133E" w:rsidP="00707AE2">
      <w:pPr>
        <w:pStyle w:val="2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F51E62">
        <w:rPr>
          <w:b/>
          <w:i/>
          <w:sz w:val="28"/>
          <w:szCs w:val="28"/>
        </w:rPr>
        <w:t>Учебно-методическая литература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 xml:space="preserve">1. </w:t>
      </w:r>
      <w:proofErr w:type="spellStart"/>
      <w:r w:rsidRPr="000A0BB1">
        <w:rPr>
          <w:sz w:val="28"/>
          <w:szCs w:val="28"/>
        </w:rPr>
        <w:t>Аминев</w:t>
      </w:r>
      <w:proofErr w:type="spellEnd"/>
      <w:r w:rsidRPr="000A0BB1">
        <w:rPr>
          <w:sz w:val="28"/>
          <w:szCs w:val="28"/>
        </w:rPr>
        <w:t xml:space="preserve"> А.А. Педагогический репертуар баяниста (выпуск-1). Казань, 2001.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2. Баян. Хрестоматия 1-3 классы ДМШ. Москва, Кифара, 2003.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3. Баян. Хрестоматия 3-5 классы ДМШ. Москва, Кифара, 2003.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4. Баян. Хрестоматия 5-7 классы ДМШ. Москва, Кифара, 2003.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5. Баян. Учебный репертуар дл ДМШ. Киев, музыкальная Украина, 1977.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6. Баян в музыкальной школе. Пьесы для 1-2 классов. Выпуск 16. Москва, Советский композитор, 1974.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7. Баян в музыкальной школе. Пьесы для 1-2 классов. Выпуск 39.  Москва, Советский композитор, 1981.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8. Баян в музыкальной школе. Пьесы для 3-4 классов. Выпуск 40.  Москва, Советский композитор, 1981.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 xml:space="preserve">9. Баян в музыкальной школе. Выпуск 67. Пьесы для 3-5 классов. Составитель Грачев В. Москва, Композитор, 1994. 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10.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Баян в музыкальной школе. Выпуск 68. Пьесы для 1-3 классов. Составитель Бушуев Ф. Москва, Композитор, 1994.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11.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 xml:space="preserve">Готово-выборный баян в музыкальной школе. Выпуск 12. Составитель </w:t>
      </w:r>
      <w:proofErr w:type="spellStart"/>
      <w:r w:rsidRPr="000A0BB1">
        <w:rPr>
          <w:sz w:val="28"/>
          <w:szCs w:val="28"/>
        </w:rPr>
        <w:t>Накапкин</w:t>
      </w:r>
      <w:proofErr w:type="spellEnd"/>
      <w:r w:rsidRPr="000A0BB1">
        <w:rPr>
          <w:sz w:val="28"/>
          <w:szCs w:val="28"/>
        </w:rPr>
        <w:t xml:space="preserve"> В. Москва, Советский композитор, 1978.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12.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Готово-выборный баян в музыкальной школе. Выпуск 13. Пьесы для 3-5 классов. Составитель Платонов В. Москва, Советский композитор, 1978.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13.</w:t>
      </w:r>
      <w:r w:rsidR="000A0BB1">
        <w:rPr>
          <w:sz w:val="28"/>
          <w:szCs w:val="28"/>
        </w:rPr>
        <w:t xml:space="preserve"> </w:t>
      </w:r>
      <w:proofErr w:type="spellStart"/>
      <w:r w:rsidRPr="000A0BB1">
        <w:rPr>
          <w:sz w:val="28"/>
          <w:szCs w:val="28"/>
        </w:rPr>
        <w:t>Дерендяев</w:t>
      </w:r>
      <w:proofErr w:type="spellEnd"/>
      <w:r w:rsidRPr="000A0BB1">
        <w:rPr>
          <w:sz w:val="28"/>
          <w:szCs w:val="28"/>
        </w:rPr>
        <w:t xml:space="preserve"> В. Удмуртские народные мелодии в концертной обработке для баяна и аккордеона. Ижевск, 2001.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14.</w:t>
      </w:r>
      <w:r w:rsidR="000A0BB1">
        <w:rPr>
          <w:sz w:val="28"/>
          <w:szCs w:val="28"/>
        </w:rPr>
        <w:t xml:space="preserve"> </w:t>
      </w:r>
      <w:proofErr w:type="spellStart"/>
      <w:r w:rsidRPr="000A0BB1">
        <w:rPr>
          <w:sz w:val="28"/>
          <w:szCs w:val="28"/>
        </w:rPr>
        <w:t>Дерендяев</w:t>
      </w:r>
      <w:proofErr w:type="spellEnd"/>
      <w:r w:rsidRPr="000A0BB1">
        <w:rPr>
          <w:sz w:val="28"/>
          <w:szCs w:val="28"/>
        </w:rPr>
        <w:t xml:space="preserve"> В. Сборник пьес для аккордеона и баяна «В подарок маме». Ижевск, 2002.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15.</w:t>
      </w:r>
      <w:r w:rsidR="000A0BB1">
        <w:rPr>
          <w:sz w:val="28"/>
          <w:szCs w:val="28"/>
        </w:rPr>
        <w:t xml:space="preserve"> </w:t>
      </w:r>
      <w:proofErr w:type="spellStart"/>
      <w:r w:rsidRPr="000A0BB1">
        <w:rPr>
          <w:sz w:val="28"/>
          <w:szCs w:val="28"/>
        </w:rPr>
        <w:t>Доренский</w:t>
      </w:r>
      <w:proofErr w:type="spellEnd"/>
      <w:r w:rsidRPr="000A0BB1">
        <w:rPr>
          <w:sz w:val="28"/>
          <w:szCs w:val="28"/>
        </w:rPr>
        <w:t xml:space="preserve"> А. Музыка для детей (2-3 класс). Выпуск 2. Ростов-на-Дону, Феникс, 1998.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16.</w:t>
      </w:r>
      <w:r w:rsidR="000A0BB1">
        <w:rPr>
          <w:sz w:val="28"/>
          <w:szCs w:val="28"/>
        </w:rPr>
        <w:t xml:space="preserve"> </w:t>
      </w:r>
      <w:proofErr w:type="spellStart"/>
      <w:r w:rsidRPr="000A0BB1">
        <w:rPr>
          <w:sz w:val="28"/>
          <w:szCs w:val="28"/>
        </w:rPr>
        <w:t>Доренский</w:t>
      </w:r>
      <w:proofErr w:type="spellEnd"/>
      <w:r w:rsidRPr="000A0BB1">
        <w:rPr>
          <w:sz w:val="28"/>
          <w:szCs w:val="28"/>
        </w:rPr>
        <w:t xml:space="preserve"> А. Виртуозные пьесы. Выпуск 3 (4-5 классы). Ростов-на-Дону, Феникс, 1998.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17.</w:t>
      </w:r>
      <w:r w:rsidR="000A0BB1">
        <w:rPr>
          <w:sz w:val="28"/>
          <w:szCs w:val="28"/>
        </w:rPr>
        <w:t xml:space="preserve"> </w:t>
      </w:r>
      <w:proofErr w:type="spellStart"/>
      <w:r w:rsidRPr="000A0BB1">
        <w:rPr>
          <w:sz w:val="28"/>
          <w:szCs w:val="28"/>
        </w:rPr>
        <w:t>Доренский</w:t>
      </w:r>
      <w:proofErr w:type="spellEnd"/>
      <w:r w:rsidRPr="000A0BB1">
        <w:rPr>
          <w:sz w:val="28"/>
          <w:szCs w:val="28"/>
        </w:rPr>
        <w:t xml:space="preserve"> А. Эстрадно-джазовые сюиты для баяна или аккордеона. 1-3 классы ДМШ. Ростов-на-Дону, Феникс, 2008.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18.</w:t>
      </w:r>
      <w:r w:rsidR="000A0BB1">
        <w:rPr>
          <w:sz w:val="28"/>
          <w:szCs w:val="28"/>
        </w:rPr>
        <w:t xml:space="preserve"> </w:t>
      </w:r>
      <w:proofErr w:type="spellStart"/>
      <w:r w:rsidRPr="000A0BB1">
        <w:rPr>
          <w:sz w:val="28"/>
          <w:szCs w:val="28"/>
        </w:rPr>
        <w:t>Доренский</w:t>
      </w:r>
      <w:proofErr w:type="spellEnd"/>
      <w:r w:rsidRPr="000A0BB1">
        <w:rPr>
          <w:sz w:val="28"/>
          <w:szCs w:val="28"/>
        </w:rPr>
        <w:t xml:space="preserve"> А. Эстрадно-джазовые сюиты для баяна или аккордеона. 3-5 классы ДМШ. Ростов-на-Дону, Феникс, 2009.</w:t>
      </w:r>
    </w:p>
    <w:p w:rsidR="009C133E" w:rsidRPr="000A0BB1" w:rsidRDefault="00706020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 xml:space="preserve">19. </w:t>
      </w:r>
      <w:r w:rsidR="009C133E" w:rsidRPr="000A0BB1">
        <w:rPr>
          <w:sz w:val="28"/>
          <w:szCs w:val="28"/>
        </w:rPr>
        <w:t>Завальный В. Музыкальная мозаика. Москва, 2002.</w:t>
      </w:r>
    </w:p>
    <w:p w:rsidR="009C133E" w:rsidRPr="000A0BB1" w:rsidRDefault="00706020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20</w:t>
      </w:r>
      <w:r w:rsidR="009C133E"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proofErr w:type="spellStart"/>
      <w:r w:rsidR="009C133E" w:rsidRPr="000A0BB1">
        <w:rPr>
          <w:sz w:val="28"/>
          <w:szCs w:val="28"/>
        </w:rPr>
        <w:t>Катуркин</w:t>
      </w:r>
      <w:proofErr w:type="spellEnd"/>
      <w:r w:rsidR="009C133E" w:rsidRPr="000A0BB1">
        <w:rPr>
          <w:sz w:val="28"/>
          <w:szCs w:val="28"/>
        </w:rPr>
        <w:t xml:space="preserve"> А.П., </w:t>
      </w:r>
      <w:proofErr w:type="spellStart"/>
      <w:r w:rsidR="009C133E" w:rsidRPr="000A0BB1">
        <w:rPr>
          <w:sz w:val="28"/>
          <w:szCs w:val="28"/>
        </w:rPr>
        <w:t>Катуркина</w:t>
      </w:r>
      <w:proofErr w:type="spellEnd"/>
      <w:r w:rsidR="009C133E" w:rsidRPr="000A0BB1">
        <w:rPr>
          <w:sz w:val="28"/>
          <w:szCs w:val="28"/>
        </w:rPr>
        <w:t xml:space="preserve"> Л.А. Маленькому баянисту. Москва, Композитор, 2008.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1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Мотов В. Русские миниатюры для баяна (аккордеона). Москва, Кифара,2004.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lastRenderedPageBreak/>
        <w:t>2</w:t>
      </w:r>
      <w:r w:rsidR="00706020" w:rsidRPr="000A0BB1">
        <w:rPr>
          <w:sz w:val="28"/>
          <w:szCs w:val="28"/>
        </w:rPr>
        <w:t>2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Нотная тетрадь баяниста. Легкие пьесы старинных композиторов. Выпуск 4. Музыка, Ленинградское отделение, 1974.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3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Педагогический репертуар баяниста. 1-2 класс. Выпуск 1. Ростов-на-Дону, Феникс, 1998.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4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Русская полифония (для готово-выборного баяна). Составитель Максимов В.А. Санкт-Петербург, 2000.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5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Сухов Н., Матвеев Г. Удмуртские народные песни и танцы. Песни удмуртских композиторов в переложении для баяна. Ижевск, 1993.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6</w:t>
      </w:r>
      <w:r w:rsidRPr="000A0BB1">
        <w:rPr>
          <w:sz w:val="28"/>
          <w:szCs w:val="28"/>
        </w:rPr>
        <w:t>.Тонкая рябина. Популярные русские народные песни для баяна или аккордеона. Редакция Д. Самойлова. Москва, Кифара, 2006.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7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 xml:space="preserve">Хрестоматия баяниста. 1 класс ДМШ. Москва, </w:t>
      </w:r>
      <w:proofErr w:type="spellStart"/>
      <w:r w:rsidRPr="000A0BB1">
        <w:rPr>
          <w:sz w:val="28"/>
          <w:szCs w:val="28"/>
        </w:rPr>
        <w:t>Торглобус</w:t>
      </w:r>
      <w:proofErr w:type="spellEnd"/>
      <w:r w:rsidRPr="000A0BB1">
        <w:rPr>
          <w:sz w:val="28"/>
          <w:szCs w:val="28"/>
        </w:rPr>
        <w:t>, 2001.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8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Хрестоматия баяниста. Старшие классы ДМШ. Пьесы. Москва, Музыка, 2001.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2</w:t>
      </w:r>
      <w:r w:rsidR="00706020" w:rsidRPr="000A0BB1">
        <w:rPr>
          <w:sz w:val="28"/>
          <w:szCs w:val="28"/>
        </w:rPr>
        <w:t>9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Хрестоматия баяниста. Упражнения. Этюды. Составитель Судариков. ДМШ 1-3 классы. Москва, Музыка, 1983.</w:t>
      </w:r>
    </w:p>
    <w:p w:rsidR="009C133E" w:rsidRPr="000A0BB1" w:rsidRDefault="00706020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30</w:t>
      </w:r>
      <w:r w:rsidR="009C133E"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="009C133E" w:rsidRPr="000A0BB1">
        <w:rPr>
          <w:sz w:val="28"/>
          <w:szCs w:val="28"/>
        </w:rPr>
        <w:t>Хрестоматия баяниста. ДМШ 3-4 классы. Составление и исполнительская редакция Грачева В. Москва, Музыка, 1984.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</w:t>
      </w:r>
      <w:r w:rsidR="00706020" w:rsidRPr="000A0BB1">
        <w:rPr>
          <w:sz w:val="28"/>
          <w:szCs w:val="28"/>
        </w:rPr>
        <w:t>1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Хрестоматия баяниста. 3-4 классы ДМШ. Пьесы. Москва, Музыка,1994.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proofErr w:type="spellStart"/>
      <w:r w:rsidRPr="000A0BB1">
        <w:rPr>
          <w:sz w:val="28"/>
          <w:szCs w:val="28"/>
        </w:rPr>
        <w:t>Шплатова</w:t>
      </w:r>
      <w:proofErr w:type="spellEnd"/>
      <w:r w:rsidRPr="000A0BB1">
        <w:rPr>
          <w:sz w:val="28"/>
          <w:szCs w:val="28"/>
        </w:rPr>
        <w:t xml:space="preserve"> О. Первая ступенька. Юным аккордеонистам и баянистам. Ростов-на-Дону, Феникс, 2008.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</w:t>
      </w:r>
      <w:r w:rsidR="00706020" w:rsidRPr="000A0BB1">
        <w:rPr>
          <w:sz w:val="28"/>
          <w:szCs w:val="28"/>
        </w:rPr>
        <w:t>2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Этюды для баяна на разные виды техники. 3 класс ДМШ. Киев, Музыкальная Украина, 1978.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</w:t>
      </w:r>
      <w:r w:rsidR="00706020" w:rsidRPr="000A0BB1">
        <w:rPr>
          <w:sz w:val="28"/>
          <w:szCs w:val="28"/>
        </w:rPr>
        <w:t>3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Этюды для баяна на разные виды техники. 4 класс ДМШ. Киев, Музыкальная Украина, 1978.</w:t>
      </w:r>
    </w:p>
    <w:p w:rsidR="009C133E" w:rsidRPr="000A0BB1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</w:t>
      </w:r>
      <w:r w:rsidR="00706020" w:rsidRPr="000A0BB1">
        <w:rPr>
          <w:sz w:val="28"/>
          <w:szCs w:val="28"/>
        </w:rPr>
        <w:t>4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Этюды для баяна на разные виды техники. 5 класс ДМШ. Киев, Музыкальная Украина, 1978.</w:t>
      </w:r>
    </w:p>
    <w:p w:rsidR="009C133E" w:rsidRPr="00B77198" w:rsidRDefault="009C133E" w:rsidP="00440D19">
      <w:pPr>
        <w:pStyle w:val="2"/>
        <w:widowControl w:val="0"/>
        <w:spacing w:line="276" w:lineRule="auto"/>
        <w:jc w:val="both"/>
        <w:rPr>
          <w:sz w:val="28"/>
          <w:szCs w:val="28"/>
        </w:rPr>
      </w:pPr>
      <w:r w:rsidRPr="000A0BB1">
        <w:rPr>
          <w:sz w:val="28"/>
          <w:szCs w:val="28"/>
        </w:rPr>
        <w:t>3</w:t>
      </w:r>
      <w:r w:rsidR="00706020" w:rsidRPr="000A0BB1">
        <w:rPr>
          <w:sz w:val="28"/>
          <w:szCs w:val="28"/>
        </w:rPr>
        <w:t>5</w:t>
      </w:r>
      <w:r w:rsidRPr="000A0BB1">
        <w:rPr>
          <w:sz w:val="28"/>
          <w:szCs w:val="28"/>
        </w:rPr>
        <w:t>.</w:t>
      </w:r>
      <w:r w:rsidR="000A0BB1">
        <w:rPr>
          <w:sz w:val="28"/>
          <w:szCs w:val="28"/>
        </w:rPr>
        <w:t xml:space="preserve"> </w:t>
      </w:r>
      <w:r w:rsidRPr="000A0BB1">
        <w:rPr>
          <w:sz w:val="28"/>
          <w:szCs w:val="28"/>
        </w:rPr>
        <w:t>Юный виртуоз. Пьесы для готово-выборного баяна. Выпуск 2. Составители Мотов В. и Суханов А. Москва, Композитор, 1993.</w:t>
      </w:r>
    </w:p>
    <w:p w:rsidR="009C133E" w:rsidRPr="00B77198" w:rsidRDefault="009C133E" w:rsidP="00707AE2">
      <w:pPr>
        <w:pStyle w:val="2"/>
        <w:widowControl w:val="0"/>
        <w:spacing w:line="276" w:lineRule="auto"/>
        <w:jc w:val="center"/>
        <w:rPr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C133E" w:rsidRPr="00B77198" w:rsidSect="00B77198">
      <w:headerReference w:type="default" r:id="rId8"/>
      <w:footerReference w:type="default" r:id="rId9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94" w:rsidRDefault="002C0A94" w:rsidP="009A327B">
      <w:pPr>
        <w:spacing w:after="0" w:line="240" w:lineRule="auto"/>
      </w:pPr>
      <w:r>
        <w:separator/>
      </w:r>
    </w:p>
  </w:endnote>
  <w:endnote w:type="continuationSeparator" w:id="0">
    <w:p w:rsidR="002C0A94" w:rsidRDefault="002C0A94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B7" w:rsidRDefault="00E20F34">
    <w:pPr>
      <w:pStyle w:val="a5"/>
      <w:jc w:val="center"/>
    </w:pPr>
    <w:r>
      <w:fldChar w:fldCharType="begin"/>
    </w:r>
    <w:r w:rsidR="004727B7">
      <w:instrText>PAGE   \* MERGEFORMAT</w:instrText>
    </w:r>
    <w:r>
      <w:fldChar w:fldCharType="separate"/>
    </w:r>
    <w:r w:rsidR="00C15A46">
      <w:rPr>
        <w:noProof/>
      </w:rPr>
      <w:t>17</w:t>
    </w:r>
    <w:r>
      <w:fldChar w:fldCharType="end"/>
    </w:r>
  </w:p>
  <w:p w:rsidR="004727B7" w:rsidRDefault="00472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94" w:rsidRDefault="002C0A94" w:rsidP="009A327B">
      <w:pPr>
        <w:spacing w:after="0" w:line="240" w:lineRule="auto"/>
      </w:pPr>
      <w:r>
        <w:separator/>
      </w:r>
    </w:p>
  </w:footnote>
  <w:footnote w:type="continuationSeparator" w:id="0">
    <w:p w:rsidR="002C0A94" w:rsidRDefault="002C0A94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B7" w:rsidRDefault="004727B7">
    <w:pPr>
      <w:pStyle w:val="a3"/>
      <w:jc w:val="center"/>
    </w:pPr>
  </w:p>
  <w:p w:rsidR="004727B7" w:rsidRDefault="00472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6AAC"/>
    <w:multiLevelType w:val="hybridMultilevel"/>
    <w:tmpl w:val="07EC4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BE5C03"/>
    <w:multiLevelType w:val="singleLevel"/>
    <w:tmpl w:val="4B3210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015A2F"/>
    <w:multiLevelType w:val="hybridMultilevel"/>
    <w:tmpl w:val="31E0D9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8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7109C1"/>
    <w:multiLevelType w:val="hybridMultilevel"/>
    <w:tmpl w:val="8844FBB0"/>
    <w:lvl w:ilvl="0" w:tplc="71380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03A9C"/>
    <w:multiLevelType w:val="hybridMultilevel"/>
    <w:tmpl w:val="FC2CD96C"/>
    <w:lvl w:ilvl="0" w:tplc="9904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4D2D"/>
    <w:rsid w:val="00004BDE"/>
    <w:rsid w:val="000218B6"/>
    <w:rsid w:val="00037B5E"/>
    <w:rsid w:val="00044B12"/>
    <w:rsid w:val="00080363"/>
    <w:rsid w:val="00096976"/>
    <w:rsid w:val="000A0BB1"/>
    <w:rsid w:val="000A11F7"/>
    <w:rsid w:val="000D04E1"/>
    <w:rsid w:val="000D1F54"/>
    <w:rsid w:val="000F367D"/>
    <w:rsid w:val="000F3D6B"/>
    <w:rsid w:val="000F525C"/>
    <w:rsid w:val="00101748"/>
    <w:rsid w:val="00110670"/>
    <w:rsid w:val="001133B9"/>
    <w:rsid w:val="001205BB"/>
    <w:rsid w:val="00125740"/>
    <w:rsid w:val="00145A2A"/>
    <w:rsid w:val="00157939"/>
    <w:rsid w:val="00157A95"/>
    <w:rsid w:val="001723E2"/>
    <w:rsid w:val="00176543"/>
    <w:rsid w:val="00195C1E"/>
    <w:rsid w:val="001B146D"/>
    <w:rsid w:val="001D6EC5"/>
    <w:rsid w:val="001E3155"/>
    <w:rsid w:val="001F3383"/>
    <w:rsid w:val="0022619E"/>
    <w:rsid w:val="002333C1"/>
    <w:rsid w:val="00241850"/>
    <w:rsid w:val="00250C6E"/>
    <w:rsid w:val="00254BA7"/>
    <w:rsid w:val="0026066E"/>
    <w:rsid w:val="00283BAF"/>
    <w:rsid w:val="0028535B"/>
    <w:rsid w:val="00294D57"/>
    <w:rsid w:val="002A4993"/>
    <w:rsid w:val="002B2119"/>
    <w:rsid w:val="002B60C7"/>
    <w:rsid w:val="002C0732"/>
    <w:rsid w:val="002C0A94"/>
    <w:rsid w:val="002D0468"/>
    <w:rsid w:val="002D304E"/>
    <w:rsid w:val="002E41F9"/>
    <w:rsid w:val="002E4A01"/>
    <w:rsid w:val="002F5015"/>
    <w:rsid w:val="00304364"/>
    <w:rsid w:val="00304937"/>
    <w:rsid w:val="00305D15"/>
    <w:rsid w:val="00314AA7"/>
    <w:rsid w:val="00314D2D"/>
    <w:rsid w:val="00316A62"/>
    <w:rsid w:val="00322953"/>
    <w:rsid w:val="003253C5"/>
    <w:rsid w:val="00330127"/>
    <w:rsid w:val="00332041"/>
    <w:rsid w:val="003345A6"/>
    <w:rsid w:val="0037412D"/>
    <w:rsid w:val="00377039"/>
    <w:rsid w:val="003B49F9"/>
    <w:rsid w:val="003C2ACB"/>
    <w:rsid w:val="003D123D"/>
    <w:rsid w:val="003D42ED"/>
    <w:rsid w:val="003E2D8C"/>
    <w:rsid w:val="003E2F3D"/>
    <w:rsid w:val="003E4F8C"/>
    <w:rsid w:val="003E66F5"/>
    <w:rsid w:val="003F3EDC"/>
    <w:rsid w:val="003F536E"/>
    <w:rsid w:val="00402106"/>
    <w:rsid w:val="00414AB8"/>
    <w:rsid w:val="004227B5"/>
    <w:rsid w:val="00440D19"/>
    <w:rsid w:val="00446EE2"/>
    <w:rsid w:val="00454232"/>
    <w:rsid w:val="00454A56"/>
    <w:rsid w:val="00455DC6"/>
    <w:rsid w:val="00456E97"/>
    <w:rsid w:val="00457037"/>
    <w:rsid w:val="004648AC"/>
    <w:rsid w:val="00467C44"/>
    <w:rsid w:val="004727B7"/>
    <w:rsid w:val="004730F5"/>
    <w:rsid w:val="004836AE"/>
    <w:rsid w:val="004B24AA"/>
    <w:rsid w:val="004B2E65"/>
    <w:rsid w:val="004C1E2B"/>
    <w:rsid w:val="004C48EA"/>
    <w:rsid w:val="004C508E"/>
    <w:rsid w:val="004C77BB"/>
    <w:rsid w:val="004D16BE"/>
    <w:rsid w:val="004D231E"/>
    <w:rsid w:val="004E2829"/>
    <w:rsid w:val="00501954"/>
    <w:rsid w:val="00505191"/>
    <w:rsid w:val="0051037E"/>
    <w:rsid w:val="0051161F"/>
    <w:rsid w:val="005424A2"/>
    <w:rsid w:val="00547B7D"/>
    <w:rsid w:val="005523C5"/>
    <w:rsid w:val="005531C7"/>
    <w:rsid w:val="0055676D"/>
    <w:rsid w:val="005775EE"/>
    <w:rsid w:val="00596E63"/>
    <w:rsid w:val="00597D7B"/>
    <w:rsid w:val="005A1128"/>
    <w:rsid w:val="005B0D36"/>
    <w:rsid w:val="005B44A3"/>
    <w:rsid w:val="005D2388"/>
    <w:rsid w:val="005F0593"/>
    <w:rsid w:val="005F1EAC"/>
    <w:rsid w:val="005F2F0D"/>
    <w:rsid w:val="005F4761"/>
    <w:rsid w:val="00602399"/>
    <w:rsid w:val="006028BD"/>
    <w:rsid w:val="006335E1"/>
    <w:rsid w:val="00635A08"/>
    <w:rsid w:val="0065621C"/>
    <w:rsid w:val="006646B4"/>
    <w:rsid w:val="00666253"/>
    <w:rsid w:val="00672D44"/>
    <w:rsid w:val="00673E94"/>
    <w:rsid w:val="006915A0"/>
    <w:rsid w:val="006A2DDC"/>
    <w:rsid w:val="006B292A"/>
    <w:rsid w:val="006B59F2"/>
    <w:rsid w:val="006B5C1B"/>
    <w:rsid w:val="006B5D98"/>
    <w:rsid w:val="006C2B75"/>
    <w:rsid w:val="006C39A0"/>
    <w:rsid w:val="006D5371"/>
    <w:rsid w:val="006E74CB"/>
    <w:rsid w:val="006F23B3"/>
    <w:rsid w:val="006F6763"/>
    <w:rsid w:val="00705CC7"/>
    <w:rsid w:val="00706020"/>
    <w:rsid w:val="00707AE2"/>
    <w:rsid w:val="00725397"/>
    <w:rsid w:val="0073090A"/>
    <w:rsid w:val="00736D5B"/>
    <w:rsid w:val="00761D59"/>
    <w:rsid w:val="00765303"/>
    <w:rsid w:val="00770759"/>
    <w:rsid w:val="0077078F"/>
    <w:rsid w:val="007A700A"/>
    <w:rsid w:val="007A720F"/>
    <w:rsid w:val="007D07E8"/>
    <w:rsid w:val="007E5F9F"/>
    <w:rsid w:val="007E6EB8"/>
    <w:rsid w:val="007F2165"/>
    <w:rsid w:val="007F3D6F"/>
    <w:rsid w:val="0080262F"/>
    <w:rsid w:val="008368E4"/>
    <w:rsid w:val="0084001E"/>
    <w:rsid w:val="0084748A"/>
    <w:rsid w:val="00871705"/>
    <w:rsid w:val="008742BB"/>
    <w:rsid w:val="00874D80"/>
    <w:rsid w:val="00875340"/>
    <w:rsid w:val="008830D4"/>
    <w:rsid w:val="0088515D"/>
    <w:rsid w:val="00885B6A"/>
    <w:rsid w:val="008966C7"/>
    <w:rsid w:val="008A4187"/>
    <w:rsid w:val="008C32CB"/>
    <w:rsid w:val="008C492B"/>
    <w:rsid w:val="008D7964"/>
    <w:rsid w:val="008E23A0"/>
    <w:rsid w:val="008F4F0B"/>
    <w:rsid w:val="00902E7F"/>
    <w:rsid w:val="009177ED"/>
    <w:rsid w:val="00927F22"/>
    <w:rsid w:val="0094066E"/>
    <w:rsid w:val="00942910"/>
    <w:rsid w:val="00942EDD"/>
    <w:rsid w:val="009455E8"/>
    <w:rsid w:val="009542AD"/>
    <w:rsid w:val="00966799"/>
    <w:rsid w:val="00967681"/>
    <w:rsid w:val="00971309"/>
    <w:rsid w:val="00971DB8"/>
    <w:rsid w:val="00984F0F"/>
    <w:rsid w:val="009963D7"/>
    <w:rsid w:val="009A1CE8"/>
    <w:rsid w:val="009A327B"/>
    <w:rsid w:val="009A6C8C"/>
    <w:rsid w:val="009B20BA"/>
    <w:rsid w:val="009B2A89"/>
    <w:rsid w:val="009C133E"/>
    <w:rsid w:val="009C1735"/>
    <w:rsid w:val="009C1AA5"/>
    <w:rsid w:val="009C200C"/>
    <w:rsid w:val="009E2C98"/>
    <w:rsid w:val="009F5727"/>
    <w:rsid w:val="00A1006F"/>
    <w:rsid w:val="00A20C42"/>
    <w:rsid w:val="00A51B60"/>
    <w:rsid w:val="00A60C8B"/>
    <w:rsid w:val="00A8197D"/>
    <w:rsid w:val="00AB484B"/>
    <w:rsid w:val="00AC6F54"/>
    <w:rsid w:val="00AE5B1E"/>
    <w:rsid w:val="00AF6228"/>
    <w:rsid w:val="00B11A11"/>
    <w:rsid w:val="00B34FDE"/>
    <w:rsid w:val="00B42446"/>
    <w:rsid w:val="00B438E7"/>
    <w:rsid w:val="00B62EF0"/>
    <w:rsid w:val="00B70591"/>
    <w:rsid w:val="00B77198"/>
    <w:rsid w:val="00B838FB"/>
    <w:rsid w:val="00BA4CD6"/>
    <w:rsid w:val="00BB7FD8"/>
    <w:rsid w:val="00BD29AE"/>
    <w:rsid w:val="00BD6C36"/>
    <w:rsid w:val="00BD76C8"/>
    <w:rsid w:val="00BE2A98"/>
    <w:rsid w:val="00BF5B04"/>
    <w:rsid w:val="00BF7920"/>
    <w:rsid w:val="00C01F80"/>
    <w:rsid w:val="00C042CE"/>
    <w:rsid w:val="00C055FD"/>
    <w:rsid w:val="00C15A46"/>
    <w:rsid w:val="00C15AFA"/>
    <w:rsid w:val="00C2355A"/>
    <w:rsid w:val="00C2502D"/>
    <w:rsid w:val="00C2507C"/>
    <w:rsid w:val="00C2587D"/>
    <w:rsid w:val="00C26BF5"/>
    <w:rsid w:val="00C546EB"/>
    <w:rsid w:val="00C60502"/>
    <w:rsid w:val="00C72CF3"/>
    <w:rsid w:val="00C77C4E"/>
    <w:rsid w:val="00C865D0"/>
    <w:rsid w:val="00C94D18"/>
    <w:rsid w:val="00C956F7"/>
    <w:rsid w:val="00CA01D5"/>
    <w:rsid w:val="00CD120E"/>
    <w:rsid w:val="00CD6E67"/>
    <w:rsid w:val="00CF665D"/>
    <w:rsid w:val="00D02424"/>
    <w:rsid w:val="00D21728"/>
    <w:rsid w:val="00D24900"/>
    <w:rsid w:val="00D35D8F"/>
    <w:rsid w:val="00D448A2"/>
    <w:rsid w:val="00D44C95"/>
    <w:rsid w:val="00D52F43"/>
    <w:rsid w:val="00D63ED0"/>
    <w:rsid w:val="00D704F6"/>
    <w:rsid w:val="00D7700B"/>
    <w:rsid w:val="00D77050"/>
    <w:rsid w:val="00D8004B"/>
    <w:rsid w:val="00D836BF"/>
    <w:rsid w:val="00DA12CD"/>
    <w:rsid w:val="00DA3095"/>
    <w:rsid w:val="00DB3E28"/>
    <w:rsid w:val="00DC1D6E"/>
    <w:rsid w:val="00DC3D64"/>
    <w:rsid w:val="00DD71E1"/>
    <w:rsid w:val="00DE42AC"/>
    <w:rsid w:val="00DF798D"/>
    <w:rsid w:val="00E056CA"/>
    <w:rsid w:val="00E13F75"/>
    <w:rsid w:val="00E14A9D"/>
    <w:rsid w:val="00E171C4"/>
    <w:rsid w:val="00E20F34"/>
    <w:rsid w:val="00E30DCE"/>
    <w:rsid w:val="00E33298"/>
    <w:rsid w:val="00E35ED0"/>
    <w:rsid w:val="00E37C0C"/>
    <w:rsid w:val="00E4165C"/>
    <w:rsid w:val="00E43778"/>
    <w:rsid w:val="00E518F8"/>
    <w:rsid w:val="00E51BDE"/>
    <w:rsid w:val="00E62277"/>
    <w:rsid w:val="00E649B9"/>
    <w:rsid w:val="00E9452D"/>
    <w:rsid w:val="00E94B09"/>
    <w:rsid w:val="00E97B8D"/>
    <w:rsid w:val="00EA2349"/>
    <w:rsid w:val="00EA7BBC"/>
    <w:rsid w:val="00ED0219"/>
    <w:rsid w:val="00ED3260"/>
    <w:rsid w:val="00EE19F0"/>
    <w:rsid w:val="00EF26BE"/>
    <w:rsid w:val="00EF582C"/>
    <w:rsid w:val="00F35C5A"/>
    <w:rsid w:val="00F3770E"/>
    <w:rsid w:val="00F40101"/>
    <w:rsid w:val="00F51E62"/>
    <w:rsid w:val="00F52D66"/>
    <w:rsid w:val="00F5593B"/>
    <w:rsid w:val="00F61CDC"/>
    <w:rsid w:val="00F638A3"/>
    <w:rsid w:val="00F64F11"/>
    <w:rsid w:val="00F661D1"/>
    <w:rsid w:val="00F67A87"/>
    <w:rsid w:val="00F72448"/>
    <w:rsid w:val="00F73908"/>
    <w:rsid w:val="00F747D9"/>
    <w:rsid w:val="00F87DD6"/>
    <w:rsid w:val="00F90208"/>
    <w:rsid w:val="00FA35D4"/>
    <w:rsid w:val="00FD2144"/>
    <w:rsid w:val="00FD322C"/>
    <w:rsid w:val="00FD7A4F"/>
    <w:rsid w:val="00FD7D9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4E1"/>
    <w:rPr>
      <w:rFonts w:eastAsia="Times New Roman" w:cs="Times New Roman"/>
      <w:sz w:val="24"/>
    </w:rPr>
  </w:style>
  <w:style w:type="paragraph" w:styleId="a3">
    <w:name w:val="header"/>
    <w:basedOn w:val="a"/>
    <w:link w:val="a4"/>
    <w:uiPriority w:val="99"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A327B"/>
    <w:rPr>
      <w:rFonts w:ascii="Calibri" w:hAnsi="Calibri" w:cs="Calibri"/>
      <w:sz w:val="22"/>
      <w:szCs w:val="22"/>
      <w:lang w:eastAsia="ar-SA" w:bidi="ar-SA"/>
    </w:rPr>
  </w:style>
  <w:style w:type="paragraph" w:styleId="a5">
    <w:name w:val="footer"/>
    <w:basedOn w:val="a"/>
    <w:link w:val="a6"/>
    <w:uiPriority w:val="99"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A327B"/>
    <w:rPr>
      <w:rFonts w:ascii="Calibri" w:hAnsi="Calibri" w:cs="Calibri"/>
      <w:sz w:val="22"/>
      <w:szCs w:val="22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0D04E1"/>
    <w:rPr>
      <w:rFonts w:eastAsia="Times New Roman" w:cs="Times New Roman"/>
      <w:sz w:val="24"/>
    </w:rPr>
  </w:style>
  <w:style w:type="paragraph" w:customStyle="1" w:styleId="Body1">
    <w:name w:val="Body 1"/>
    <w:uiPriority w:val="99"/>
    <w:rsid w:val="00C77C4E"/>
    <w:rPr>
      <w:rFonts w:ascii="Helvetica" w:hAnsi="Helvetica"/>
      <w:color w:val="000000"/>
      <w:sz w:val="24"/>
      <w:lang w:val="en-US"/>
    </w:rPr>
  </w:style>
  <w:style w:type="paragraph" w:styleId="a9">
    <w:name w:val="No Spacing"/>
    <w:uiPriority w:val="99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FD7D9C"/>
    <w:pPr>
      <w:suppressAutoHyphens/>
      <w:autoSpaceDN w:val="0"/>
    </w:pPr>
    <w:rPr>
      <w:rFonts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uiPriority w:val="99"/>
    <w:qFormat/>
    <w:rsid w:val="00FD7D9C"/>
    <w:rPr>
      <w:rFonts w:cs="Times New Roman"/>
      <w:i/>
    </w:rPr>
  </w:style>
  <w:style w:type="paragraph" w:customStyle="1" w:styleId="1">
    <w:name w:val="Абзац списка1"/>
    <w:basedOn w:val="a"/>
    <w:uiPriority w:val="99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4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066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26</cp:revision>
  <cp:lastPrinted>2019-06-18T02:24:00Z</cp:lastPrinted>
  <dcterms:created xsi:type="dcterms:W3CDTF">2014-01-25T15:54:00Z</dcterms:created>
  <dcterms:modified xsi:type="dcterms:W3CDTF">2023-07-27T04:42:00Z</dcterms:modified>
</cp:coreProperties>
</file>